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778"/>
        <w:gridCol w:w="4962"/>
      </w:tblGrid>
      <w:tr w:rsidR="00131B9C" w:rsidRPr="00131B9C" w14:paraId="2F7876F8" w14:textId="77777777" w:rsidTr="00967CEF">
        <w:tc>
          <w:tcPr>
            <w:tcW w:w="5778" w:type="dxa"/>
          </w:tcPr>
          <w:p w14:paraId="6D388B76" w14:textId="49F9B55F" w:rsidR="00CD484B" w:rsidRDefault="00131B9C" w:rsidP="00131B9C">
            <w:pPr>
              <w:tabs>
                <w:tab w:val="center" w:pos="4513"/>
                <w:tab w:val="right" w:pos="9026"/>
              </w:tabs>
              <w:spacing w:after="0" w:line="240" w:lineRule="auto"/>
              <w:rPr>
                <w:rFonts w:ascii="Calibri" w:eastAsia="Calibri" w:hAnsi="Calibri" w:cs="Times New Roman"/>
                <w:b/>
                <w:color w:val="214F87"/>
                <w:sz w:val="32"/>
              </w:rPr>
            </w:pPr>
            <w:r w:rsidRPr="00131B9C">
              <w:rPr>
                <w:rFonts w:ascii="Calibri" w:eastAsia="Calibri" w:hAnsi="Calibri" w:cs="Times New Roman"/>
                <w:b/>
                <w:color w:val="214F87"/>
                <w:sz w:val="32"/>
              </w:rPr>
              <w:t>ACCREDITED ASSESSOR</w:t>
            </w:r>
            <w:r w:rsidR="00872DE6">
              <w:t xml:space="preserve"> </w:t>
            </w:r>
            <w:r w:rsidR="00872DE6" w:rsidRPr="00872DE6">
              <w:rPr>
                <w:rFonts w:ascii="Calibri" w:eastAsia="Calibri" w:hAnsi="Calibri" w:cs="Times New Roman"/>
                <w:b/>
                <w:color w:val="214F87"/>
                <w:sz w:val="32"/>
              </w:rPr>
              <w:t>PROACTIVE</w:t>
            </w:r>
          </w:p>
          <w:p w14:paraId="46F1921F" w14:textId="6B33C557" w:rsidR="00131B9C" w:rsidRPr="00872DE6" w:rsidRDefault="00131B9C" w:rsidP="00131B9C">
            <w:pPr>
              <w:tabs>
                <w:tab w:val="center" w:pos="4513"/>
                <w:tab w:val="right" w:pos="9026"/>
              </w:tabs>
              <w:spacing w:after="0" w:line="240" w:lineRule="auto"/>
              <w:rPr>
                <w:rFonts w:ascii="Calibri" w:eastAsia="Calibri" w:hAnsi="Calibri" w:cs="Times New Roman"/>
                <w:b/>
                <w:color w:val="214F87"/>
                <w:sz w:val="40"/>
                <w:szCs w:val="28"/>
              </w:rPr>
            </w:pPr>
            <w:r w:rsidRPr="00872DE6">
              <w:rPr>
                <w:rFonts w:ascii="Calibri" w:eastAsia="Calibri" w:hAnsi="Calibri" w:cs="Times New Roman"/>
                <w:b/>
                <w:color w:val="214F87"/>
                <w:sz w:val="40"/>
                <w:szCs w:val="28"/>
              </w:rPr>
              <w:t>NAI D</w:t>
            </w:r>
            <w:r w:rsidR="00872DE6">
              <w:rPr>
                <w:rFonts w:ascii="Calibri" w:eastAsia="Calibri" w:hAnsi="Calibri" w:cs="Times New Roman"/>
                <w:b/>
                <w:color w:val="214F87"/>
                <w:sz w:val="40"/>
                <w:szCs w:val="28"/>
              </w:rPr>
              <w:t>esktop</w:t>
            </w:r>
            <w:r w:rsidRPr="00872DE6">
              <w:rPr>
                <w:rFonts w:ascii="Calibri" w:eastAsia="Calibri" w:hAnsi="Calibri" w:cs="Times New Roman"/>
                <w:b/>
                <w:color w:val="214F87"/>
                <w:sz w:val="40"/>
                <w:szCs w:val="28"/>
              </w:rPr>
              <w:t xml:space="preserve"> </w:t>
            </w:r>
          </w:p>
          <w:p w14:paraId="3C7F76D2" w14:textId="6E84E594" w:rsidR="00131B9C" w:rsidRPr="00131B9C" w:rsidRDefault="00131B9C" w:rsidP="00131B9C">
            <w:pPr>
              <w:tabs>
                <w:tab w:val="center" w:pos="4513"/>
                <w:tab w:val="right" w:pos="9026"/>
              </w:tabs>
              <w:spacing w:after="0" w:line="240" w:lineRule="auto"/>
              <w:rPr>
                <w:rFonts w:ascii="Calibri" w:eastAsia="Calibri" w:hAnsi="Calibri" w:cs="Times New Roman"/>
                <w:b/>
                <w:color w:val="214F87"/>
                <w:sz w:val="36"/>
                <w:szCs w:val="36"/>
              </w:rPr>
            </w:pPr>
          </w:p>
        </w:tc>
        <w:tc>
          <w:tcPr>
            <w:tcW w:w="4962" w:type="dxa"/>
          </w:tcPr>
          <w:p w14:paraId="00FE1BAD" w14:textId="77777777" w:rsidR="00131B9C" w:rsidRPr="00131B9C" w:rsidRDefault="00131B9C" w:rsidP="00131B9C">
            <w:pPr>
              <w:tabs>
                <w:tab w:val="center" w:pos="4513"/>
                <w:tab w:val="right" w:pos="9026"/>
              </w:tabs>
              <w:spacing w:after="0" w:line="240" w:lineRule="auto"/>
              <w:jc w:val="right"/>
              <w:rPr>
                <w:rFonts w:ascii="Calibri" w:eastAsia="Calibri" w:hAnsi="Calibri" w:cs="Times New Roman"/>
              </w:rPr>
            </w:pPr>
            <w:r w:rsidRPr="00131B9C">
              <w:rPr>
                <w:rFonts w:ascii="Calibri" w:eastAsia="Calibri" w:hAnsi="Calibri" w:cs="Times New Roman"/>
                <w:noProof/>
                <w:lang w:eastAsia="en-AU"/>
              </w:rPr>
              <w:drawing>
                <wp:inline distT="0" distB="0" distL="0" distR="0" wp14:anchorId="20A69A3B" wp14:editId="32778275">
                  <wp:extent cx="2828925" cy="666750"/>
                  <wp:effectExtent l="0" t="0" r="9525" b="0"/>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rotWithShape="1">
                          <a:blip r:embed="rId7" cstate="print">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l="3038" t="8340" r="6687" b="8262"/>
                          <a:stretch/>
                        </pic:blipFill>
                        <pic:spPr bwMode="auto">
                          <a:xfrm>
                            <a:off x="0" y="0"/>
                            <a:ext cx="2837305" cy="668725"/>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Style w:val="TableGrid2"/>
        <w:tblW w:w="10257"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340"/>
        <w:gridCol w:w="4039"/>
        <w:gridCol w:w="1560"/>
        <w:gridCol w:w="2318"/>
      </w:tblGrid>
      <w:tr w:rsidR="00131B9C" w:rsidRPr="00131B9C" w14:paraId="238F7865" w14:textId="77777777" w:rsidTr="00131B9C">
        <w:trPr>
          <w:tblCellSpacing w:w="42" w:type="dxa"/>
        </w:trPr>
        <w:tc>
          <w:tcPr>
            <w:tcW w:w="10089" w:type="dxa"/>
            <w:gridSpan w:val="4"/>
            <w:shd w:val="clear" w:color="auto" w:fill="D9D9D9"/>
          </w:tcPr>
          <w:p w14:paraId="3B78C7A2" w14:textId="77777777" w:rsidR="00131B9C" w:rsidRPr="00131B9C" w:rsidRDefault="00131B9C" w:rsidP="00131B9C">
            <w:pPr>
              <w:spacing w:after="0" w:line="240" w:lineRule="auto"/>
              <w:rPr>
                <w:rFonts w:ascii="Calibri" w:eastAsia="Calibri" w:hAnsi="Calibri" w:cs="Times New Roman"/>
                <w:b/>
                <w:color w:val="17365D"/>
              </w:rPr>
            </w:pPr>
            <w:r w:rsidRPr="00131B9C">
              <w:rPr>
                <w:rFonts w:ascii="Calibri" w:eastAsia="Calibri" w:hAnsi="Calibri" w:cs="Times New Roman"/>
                <w:b/>
                <w:color w:val="214F87"/>
              </w:rPr>
              <w:t>AUDIT DETAILS</w:t>
            </w:r>
          </w:p>
        </w:tc>
      </w:tr>
      <w:tr w:rsidR="00DA13BD" w:rsidRPr="007A4494" w14:paraId="328C5C32" w14:textId="77777777" w:rsidTr="007A4494">
        <w:trPr>
          <w:tblCellSpacing w:w="42" w:type="dxa"/>
        </w:trPr>
        <w:tc>
          <w:tcPr>
            <w:tcW w:w="2214" w:type="dxa"/>
          </w:tcPr>
          <w:p w14:paraId="520A7117" w14:textId="77777777" w:rsidR="00DA13BD" w:rsidRPr="007A4494" w:rsidRDefault="00DA13BD" w:rsidP="00DA13BD">
            <w:pPr>
              <w:spacing w:after="0" w:line="240" w:lineRule="auto"/>
              <w:rPr>
                <w:rFonts w:eastAsia="Calibri" w:cs="Arial"/>
              </w:rPr>
            </w:pPr>
            <w:r w:rsidRPr="007A4494">
              <w:rPr>
                <w:rFonts w:eastAsia="Calibri" w:cs="Arial"/>
              </w:rPr>
              <w:t>Inspector</w:t>
            </w:r>
          </w:p>
        </w:tc>
        <w:sdt>
          <w:sdtPr>
            <w:rPr>
              <w:rFonts w:eastAsia="Calibri" w:cs="Arial"/>
              <w:szCs w:val="20"/>
            </w:rPr>
            <w:alias w:val="Inspector"/>
            <w:tag w:val="Inspector"/>
            <w:id w:val="-1255048082"/>
            <w:placeholder>
              <w:docPart w:val="D578D36BB26046F5A20D56D1F99AA367"/>
            </w:placeholder>
            <w15:color w:val="FFFF00"/>
            <w:dropDownList>
              <w:listItem w:displayText="Select Inspector" w:value="Select Inspector"/>
              <w:listItem w:displayText="Barlage" w:value="Barlage"/>
              <w:listItem w:displayText="Overall" w:value="Overall"/>
              <w:listItem w:displayText="Philippou" w:value="Philippou"/>
              <w:listItem w:displayText="Schwarz" w:value="Schwarz"/>
            </w:dropDownList>
          </w:sdtPr>
          <w:sdtEndPr/>
          <w:sdtContent>
            <w:tc>
              <w:tcPr>
                <w:tcW w:w="3955" w:type="dxa"/>
                <w:tcBorders>
                  <w:top w:val="single" w:sz="4" w:space="0" w:color="auto"/>
                  <w:left w:val="single" w:sz="4" w:space="0" w:color="auto"/>
                  <w:bottom w:val="single" w:sz="4" w:space="0" w:color="auto"/>
                  <w:right w:val="single" w:sz="4" w:space="0" w:color="auto"/>
                </w:tcBorders>
              </w:tcPr>
              <w:p w14:paraId="75A1543F" w14:textId="3AE678B6" w:rsidR="00DA13BD" w:rsidRPr="007A4494" w:rsidRDefault="00B56484" w:rsidP="00DA13BD">
                <w:pPr>
                  <w:spacing w:after="0" w:line="240" w:lineRule="auto"/>
                  <w:ind w:left="13"/>
                  <w:rPr>
                    <w:rFonts w:eastAsia="Calibri" w:cs="Arial"/>
                  </w:rPr>
                </w:pPr>
                <w:r w:rsidRPr="007A4494">
                  <w:rPr>
                    <w:rFonts w:eastAsia="Calibri" w:cs="Arial"/>
                    <w:szCs w:val="20"/>
                  </w:rPr>
                  <w:t>Select Inspector</w:t>
                </w:r>
              </w:p>
            </w:tc>
          </w:sdtContent>
        </w:sdt>
        <w:tc>
          <w:tcPr>
            <w:tcW w:w="1476" w:type="dxa"/>
          </w:tcPr>
          <w:p w14:paraId="4929ED5F" w14:textId="77777777" w:rsidR="00DA13BD" w:rsidRPr="007A4494" w:rsidRDefault="00DA13BD" w:rsidP="00DA13BD">
            <w:pPr>
              <w:spacing w:after="0" w:line="240" w:lineRule="auto"/>
              <w:jc w:val="right"/>
              <w:rPr>
                <w:rFonts w:eastAsia="Calibri" w:cs="Arial"/>
              </w:rPr>
            </w:pPr>
            <w:r w:rsidRPr="007A4494">
              <w:rPr>
                <w:rFonts w:eastAsia="Calibri" w:cs="Arial"/>
              </w:rPr>
              <w:t>Date</w:t>
            </w:r>
          </w:p>
        </w:tc>
        <w:sdt>
          <w:sdtPr>
            <w:rPr>
              <w:rFonts w:eastAsia="Calibri" w:cs="Arial"/>
            </w:rPr>
            <w:id w:val="-2111568203"/>
            <w:placeholder>
              <w:docPart w:val="6A788A69B8DE419C81D912433352D044"/>
            </w:placeholder>
            <w:showingPlcHdr/>
            <w:date w:fullDate="2024-08-01T00:00:00Z">
              <w:dateFormat w:val="d/MM/yyyy"/>
              <w:lid w:val="en-AU"/>
              <w:storeMappedDataAs w:val="dateTime"/>
              <w:calendar w:val="gregorian"/>
            </w:date>
          </w:sdtPr>
          <w:sdtEndPr/>
          <w:sdtContent>
            <w:tc>
              <w:tcPr>
                <w:tcW w:w="2192" w:type="dxa"/>
                <w:tcBorders>
                  <w:top w:val="single" w:sz="4" w:space="0" w:color="auto"/>
                  <w:left w:val="single" w:sz="4" w:space="0" w:color="auto"/>
                  <w:bottom w:val="single" w:sz="4" w:space="0" w:color="auto"/>
                  <w:right w:val="single" w:sz="4" w:space="0" w:color="auto"/>
                </w:tcBorders>
              </w:tcPr>
              <w:p w14:paraId="68843259" w14:textId="42EFDDE6" w:rsidR="00DA13BD" w:rsidRPr="007A4494" w:rsidRDefault="009B0B23" w:rsidP="00DA13BD">
                <w:pPr>
                  <w:spacing w:after="0" w:line="240" w:lineRule="auto"/>
                  <w:rPr>
                    <w:rFonts w:eastAsia="Calibri" w:cs="Arial"/>
                  </w:rPr>
                </w:pPr>
                <w:r w:rsidRPr="007A4494">
                  <w:rPr>
                    <w:rStyle w:val="PlaceholderText"/>
                    <w:rFonts w:cs="Arial"/>
                  </w:rPr>
                  <w:t>Click or tap to enter a date.</w:t>
                </w:r>
              </w:p>
            </w:tc>
          </w:sdtContent>
        </w:sdt>
      </w:tr>
      <w:tr w:rsidR="00DA13BD" w:rsidRPr="007A4494" w14:paraId="34ADD3EF" w14:textId="77777777" w:rsidTr="007A4494">
        <w:trPr>
          <w:tblCellSpacing w:w="42" w:type="dxa"/>
        </w:trPr>
        <w:tc>
          <w:tcPr>
            <w:tcW w:w="2214" w:type="dxa"/>
          </w:tcPr>
          <w:p w14:paraId="4DB9B82A" w14:textId="77777777" w:rsidR="00DA13BD" w:rsidRPr="007A4494" w:rsidRDefault="00DA13BD" w:rsidP="00DA13BD">
            <w:pPr>
              <w:spacing w:after="0" w:line="240" w:lineRule="auto"/>
              <w:rPr>
                <w:rFonts w:eastAsia="Calibri" w:cs="Arial"/>
              </w:rPr>
            </w:pPr>
            <w:r w:rsidRPr="007A4494">
              <w:rPr>
                <w:rFonts w:eastAsia="Calibri" w:cs="Arial"/>
              </w:rPr>
              <w:t>Accredited Assessor</w:t>
            </w:r>
          </w:p>
        </w:tc>
        <w:sdt>
          <w:sdtPr>
            <w:rPr>
              <w:rFonts w:eastAsia="Calibri" w:cs="Arial"/>
              <w:szCs w:val="20"/>
            </w:rPr>
            <w:alias w:val="Accredited Assessor"/>
            <w:tag w:val="Accredited Assessor"/>
            <w:id w:val="238690063"/>
            <w:placeholder>
              <w:docPart w:val="BB01675A9F6B4D61B02A9954357821A6"/>
            </w:placeholder>
            <w15:color w:val="FFFF00"/>
            <w:dropDownList>
              <w:listItem w:displayText="Select accredited assessor" w:value="Select accredited assessor"/>
              <w:listItem w:displayText="Timothy Andrews" w:value="Timothy Andrews"/>
              <w:listItem w:displayText="David Balawejder" w:value="David Balawejder"/>
              <w:listItem w:displayText="Brian Barnett" w:value="Brian Barnett"/>
              <w:listItem w:displayText="Michael Black" w:value="Michael Black"/>
              <w:listItem w:displayText="Matthew Blackborough" w:value="Matthew Blackborough"/>
              <w:listItem w:displayText="Shaun Blackwell" w:value="Shaun Blackwell"/>
              <w:listItem w:displayText="Ashley Bond" w:value="Ashley Bond"/>
              <w:listItem w:displayText="William Bradley" w:value="William Bradley"/>
              <w:listItem w:displayText="Andrew Bridger" w:value="Andrew Bridger"/>
              <w:listItem w:displayText="Owen Brischke" w:value="Owen Brischke"/>
              <w:listItem w:displayText="Kerry Burk" w:value="Kerry Burk"/>
              <w:listItem w:displayText="Neil Burston" w:value="Neil Burston"/>
              <w:listItem w:displayText="Christopher Cains" w:value="Christopher Cains"/>
              <w:listItem w:displayText="Rodger Carr" w:value="Rodger Carr"/>
              <w:listItem w:displayText="Claudio Cassano" w:value="Claudio Cassano"/>
              <w:listItem w:displayText="Timothy Clark" w:value="Timothy Clark"/>
              <w:listItem w:displayText="John Costin" w:value="John Costin"/>
              <w:listItem w:displayText="Anthony Couzner" w:value="Anthony Couzner"/>
              <w:listItem w:displayText="Darran Crabb" w:value="Darran Crabb"/>
              <w:listItem w:displayText="Vincent Critchley" w:value="Vincent Critchley"/>
              <w:listItem w:displayText="Peter Deering" w:value="Peter Deering"/>
              <w:listItem w:displayText="Philip Digance" w:value="Philip Digance"/>
              <w:listItem w:displayText="Jason Eatts" w:value="Jason Eatts"/>
              <w:listItem w:displayText="Jason Eckermann" w:value="Jason Eckermann"/>
              <w:listItem w:displayText="Ryan Ellis" w:value="Ryan Ellis"/>
              <w:listItem w:displayText="Tony Fahlbusch" w:value="Tony Fahlbusch"/>
              <w:listItem w:displayText="Sabatino Feleppa" w:value="Sabatino Feleppa"/>
              <w:listItem w:displayText="Neil Friday" w:value="Neil Friday"/>
              <w:listItem w:displayText="Martin Gibson" w:value="Martin Gibson"/>
              <w:listItem w:displayText="Michael Gilbert" w:value="Michael Gilbert"/>
              <w:listItem w:displayText="Aaron Goodes" w:value="Aaron Goodes"/>
              <w:listItem w:displayText="Jason Gordon" w:value="Jason Gordon"/>
              <w:listItem w:displayText="Steven Graham" w:value="Steven Graham"/>
              <w:listItem w:displayText="Shaun Hannan" w:value="Shaun Hannan"/>
              <w:listItem w:displayText="Danny Harmer" w:value="Danny Harmer"/>
              <w:listItem w:displayText="Joshua Harrison" w:value="Joshua Harrison"/>
              <w:listItem w:displayText="Anthony Heald" w:value="Anthony Heald"/>
              <w:listItem w:displayText="Paul Heuer" w:value="Paul Heuer"/>
              <w:listItem w:displayText="Jos Hickey" w:value="Jos Hickey"/>
              <w:listItem w:displayText="Jason Hillmann" w:value="Jason Hillmann"/>
              <w:listItem w:displayText="Richard Horton" w:value="Richard Horton"/>
              <w:listItem w:displayText="David Hunter" w:value="David Hunter"/>
              <w:listItem w:displayText="Michael Insch" w:value="Michael Insch"/>
              <w:listItem w:displayText="Matthew James" w:value="Matthew James"/>
              <w:listItem w:displayText="Brett Johnson" w:value="Brett Johnson"/>
              <w:listItem w:displayText="Leonard Kapa" w:value="Leonard Kapa"/>
              <w:listItem w:displayText="Helen Kolizos" w:value="Helen Kolizos"/>
              <w:listItem w:displayText="Simon Last" w:value="Simon Last"/>
              <w:listItem w:displayText="John Lawrence" w:value="John Lawrence"/>
              <w:listItem w:displayText="Andrew MacNab" w:value="Andrew MacNab"/>
              <w:listItem w:displayText="Anthony Marston" w:value="Anthony Marston"/>
              <w:listItem w:displayText="Peter Martin" w:value="Peter Martin"/>
              <w:listItem w:displayText="Raymond Martin" w:value="Raymond Martin"/>
              <w:listItem w:displayText="Paul Matheson" w:value="Paul Matheson"/>
              <w:listItem w:displayText="Daniel McCarthy" w:value="Daniel McCarthy"/>
              <w:listItem w:displayText="Timothy (Danny) McCarthy" w:value="Timothy (Danny) McCarthy"/>
              <w:listItem w:displayText="Hugh McCauley" w:value="Hugh McCauley"/>
              <w:listItem w:displayText="Ian McClean" w:value="Ian McClean"/>
              <w:listItem w:displayText="Adrian McMurtrie" w:value="Adrian McMurtrie"/>
              <w:listItem w:displayText="Wayne McNally" w:value="Wayne McNally"/>
              <w:listItem w:displayText="Scott Morris" w:value="Scott Morris"/>
              <w:listItem w:displayText="David Muller" w:value="David Muller"/>
              <w:listItem w:displayText="Dennis Norris" w:value="Dennis Norris"/>
              <w:listItem w:displayText="James O'Connor" w:value="James O'Connor"/>
              <w:listItem w:displayText="Scott O'Neill" w:value="Scott O'Neill"/>
              <w:listItem w:displayText="Trevor Pomeroy" w:value="Trevor Pomeroy"/>
              <w:listItem w:displayText="Michelangelo Possemato" w:value="Michelangelo Possemato"/>
              <w:listItem w:displayText="Darren Roads" w:value="Darren Roads"/>
              <w:listItem w:displayText="David Rothery" w:value="David Rothery"/>
              <w:listItem w:displayText="Geoff Salvestro" w:value="Geoff Salvestro"/>
              <w:listItem w:displayText="Edward Sault" w:value="Edward Sault"/>
              <w:listItem w:displayText="Carl Schultz" w:value="Carl Schultz"/>
              <w:listItem w:displayText="Jade Sell" w:value="Jade Sell"/>
              <w:listItem w:displayText="Gregory Smith" w:value="Gregory Smith"/>
              <w:listItem w:displayText="Troy Smith" w:value="Troy Smith"/>
              <w:listItem w:displayText="Wayne Smith" w:value="Wayne Smith"/>
              <w:listItem w:displayText="Christopher Snooks" w:value="Christopher Snooks"/>
              <w:listItem w:displayText="Igor Stankov" w:value="Igor Stankov"/>
              <w:listItem w:displayText="Jeffrey Tansell" w:value="Jeffrey Tansell"/>
              <w:listItem w:displayText="Ashley Tonkin" w:value="Ashley Tonkin"/>
              <w:listItem w:displayText="Peter Tsouris" w:value="Peter Tsouris"/>
              <w:listItem w:displayText="Aaron Tutoka" w:value="Aaron Tutoka"/>
              <w:listItem w:displayText="Duncan Waugh" w:value="Duncan Waugh"/>
              <w:listItem w:displayText="David Whomes" w:value="David Whomes"/>
              <w:listItem w:displayText="Anthony Willett" w:value="Anthony Willett"/>
              <w:listItem w:displayText="Michael Williams" w:value="Michael Williams"/>
              <w:listItem w:displayText="John Wright" w:value="John Wright"/>
              <w:listItem w:displayText="Steven Young" w:value="Steven Young"/>
            </w:dropDownList>
          </w:sdtPr>
          <w:sdtEndPr/>
          <w:sdtContent>
            <w:tc>
              <w:tcPr>
                <w:tcW w:w="7791" w:type="dxa"/>
                <w:gridSpan w:val="3"/>
                <w:tcBorders>
                  <w:top w:val="single" w:sz="4" w:space="0" w:color="auto"/>
                  <w:left w:val="single" w:sz="4" w:space="0" w:color="auto"/>
                  <w:bottom w:val="single" w:sz="4" w:space="0" w:color="auto"/>
                  <w:right w:val="single" w:sz="4" w:space="0" w:color="auto"/>
                </w:tcBorders>
              </w:tcPr>
              <w:p w14:paraId="68DB0077" w14:textId="12EC59BB" w:rsidR="00DA13BD" w:rsidRPr="007A4494" w:rsidRDefault="00CB5212" w:rsidP="00DA13BD">
                <w:pPr>
                  <w:spacing w:after="0" w:line="240" w:lineRule="auto"/>
                  <w:rPr>
                    <w:rFonts w:eastAsia="Calibri" w:cs="Arial"/>
                  </w:rPr>
                </w:pPr>
                <w:r w:rsidRPr="007A4494">
                  <w:rPr>
                    <w:rFonts w:eastAsia="Calibri" w:cs="Arial"/>
                    <w:szCs w:val="20"/>
                  </w:rPr>
                  <w:t>Select accredited assessor</w:t>
                </w:r>
              </w:p>
            </w:tc>
          </w:sdtContent>
        </w:sdt>
      </w:tr>
      <w:tr w:rsidR="00DA13BD" w:rsidRPr="007A4494" w14:paraId="637CD6A3" w14:textId="77777777" w:rsidTr="007A4494">
        <w:trPr>
          <w:tblCellSpacing w:w="42" w:type="dxa"/>
        </w:trPr>
        <w:tc>
          <w:tcPr>
            <w:tcW w:w="2214" w:type="dxa"/>
          </w:tcPr>
          <w:p w14:paraId="0BA85796" w14:textId="77777777" w:rsidR="00DA13BD" w:rsidRPr="007A4494" w:rsidRDefault="00DA13BD" w:rsidP="00DA13BD">
            <w:pPr>
              <w:spacing w:after="0" w:line="240" w:lineRule="auto"/>
              <w:rPr>
                <w:rFonts w:eastAsia="Calibri" w:cs="Arial"/>
              </w:rPr>
            </w:pPr>
            <w:r w:rsidRPr="007A4494">
              <w:rPr>
                <w:rFonts w:eastAsia="Calibri" w:cs="Arial"/>
              </w:rPr>
              <w:t>High Risk Work Class</w:t>
            </w:r>
          </w:p>
        </w:tc>
        <w:sdt>
          <w:sdtPr>
            <w:rPr>
              <w:rFonts w:eastAsia="Calibri" w:cs="Arial"/>
              <w:szCs w:val="20"/>
            </w:rPr>
            <w:alias w:val="HRW Code &amp; Title"/>
            <w:tag w:val="HRW Code &amp; Title"/>
            <w:id w:val="1338348532"/>
            <w:placeholder>
              <w:docPart w:val="8E3303387AF649C793E131A3E9D993E6"/>
            </w:placeholder>
            <w15:color w:val="FFFF00"/>
            <w:dropDownList>
              <w:listItem w:displayText="Select HRW Class" w:value="Select HRW Class"/>
              <w:listItem w:displayText="SB - Basic scaffolding" w:value="SB - Basic scaffolding"/>
              <w:listItem w:displayText="SI - Intermediate scaffolding" w:value="SI - Intermediate scaffolding"/>
              <w:listItem w:displayText="SA - Advanced scaffolding" w:value="SA - Advanced scaffolding"/>
              <w:listItem w:displayText="DG - Dogging" w:value="DG - Dogging"/>
              <w:listItem w:displayText="RB - Basic rigging" w:value="RB - Basic rigging"/>
              <w:listItem w:displayText="RI - Intermediate rigging" w:value="RI - Intermediate rigging"/>
              <w:listItem w:displayText="RA - Advanced rigging" w:value="RA - Advanced rigging"/>
              <w:listItem w:displayText="CT - Tower crane" w:value="CT - Tower crane"/>
              <w:listItem w:displayText="CS - Self-erecting tower crane" w:value="CS - Self-erecting tower crane"/>
              <w:listItem w:displayText="CD - Derrick crane" w:value="CD - Derrick crane"/>
              <w:listItem w:displayText="CP - Portal boom crane " w:value="CP - Portal boom crane "/>
              <w:listItem w:displayText="CB - Bridge and gantry crane " w:value="CB - Bridge and gantry crane "/>
              <w:listItem w:displayText="CV - Vehicle loading crane" w:value="CV - Vehicle loading crane"/>
              <w:listItem w:displayText="CN - Non-slewing mobile crane" w:value="CN - Non-slewing mobile crane"/>
              <w:listItem w:displayText="C2 -Slewing mobile crane—with a capacity up to 20 tonnes" w:value="C2 -Slewing mobile crane—with a capacity up to 20 tonnes"/>
              <w:listItem w:displayText="C6 - Slewing mobile crane—with a capacity up to 60 tonnes" w:value="C6 - Slewing mobile crane—with a capacity up to 60 tonnes"/>
              <w:listItem w:displayText="C1 - Slewing mobile crane—with a capacity up to 100 tonnes" w:value="C1 - Slewing mobile crane—with a capacity up to 100 tonnes"/>
              <w:listItem w:displayText="CO - Slewing mobile crane—with a capacity over 100 tonnes" w:value="CO - Slewing mobile crane—with a capacity over 100 tonnes"/>
              <w:listItem w:displayText="HM - Materials hoist" w:value="HM - Materials hoist"/>
              <w:listItem w:displayText="HP - Personnel and materials hoist" w:value="HP - Personnel and materials hoist"/>
              <w:listItem w:displayText="WP - Boom-type elevating work platform" w:value="WP - Boom-type elevating work platform"/>
              <w:listItem w:displayText="PB - Concrete placing boom" w:value="PB - Concrete placing boom"/>
              <w:listItem w:displayText="RS - Reach stacker" w:value="RS - Reach stacker"/>
              <w:listItem w:displayText="LF- Forklift truck" w:value="LF- Forklift truck"/>
              <w:listItem w:displayText="LO- Order-picking forklift truck" w:value="LO- Order-picking forklift truck"/>
              <w:listItem w:displayText="BS - Standard boiler operation" w:value="BS - Standard boiler operation"/>
              <w:listItem w:displayText="BA - Advanced boiler operation" w:value="BA - Advanced boiler operation"/>
              <w:listItem w:displayText="TS - Steam turbine operation " w:value="TS - Steam turbine operation "/>
              <w:listItem w:displayText="ES - Reciprocating steam engine" w:value="ES - Reciprocating steam engine"/>
            </w:dropDownList>
          </w:sdtPr>
          <w:sdtEndPr/>
          <w:sdtContent>
            <w:tc>
              <w:tcPr>
                <w:tcW w:w="3955" w:type="dxa"/>
                <w:tcBorders>
                  <w:top w:val="single" w:sz="4" w:space="0" w:color="auto"/>
                  <w:left w:val="single" w:sz="4" w:space="0" w:color="auto"/>
                  <w:bottom w:val="single" w:sz="4" w:space="0" w:color="auto"/>
                  <w:right w:val="single" w:sz="4" w:space="0" w:color="auto"/>
                </w:tcBorders>
              </w:tcPr>
              <w:p w14:paraId="5434CE36" w14:textId="451A7E84" w:rsidR="00DA13BD" w:rsidRPr="007A4494" w:rsidRDefault="00CB5212" w:rsidP="00DA13BD">
                <w:pPr>
                  <w:spacing w:after="0" w:line="240" w:lineRule="auto"/>
                  <w:ind w:left="13"/>
                  <w:rPr>
                    <w:rFonts w:eastAsia="Calibri" w:cs="Arial"/>
                  </w:rPr>
                </w:pPr>
                <w:r w:rsidRPr="007A4494">
                  <w:rPr>
                    <w:rFonts w:eastAsia="Calibri" w:cs="Arial"/>
                    <w:szCs w:val="20"/>
                  </w:rPr>
                  <w:t>Select HRW Class</w:t>
                </w:r>
              </w:p>
            </w:tc>
          </w:sdtContent>
        </w:sdt>
        <w:tc>
          <w:tcPr>
            <w:tcW w:w="1476" w:type="dxa"/>
          </w:tcPr>
          <w:p w14:paraId="08D7DAB7" w14:textId="77777777" w:rsidR="00DA13BD" w:rsidRPr="007A4494" w:rsidRDefault="00DA13BD" w:rsidP="00DA13BD">
            <w:pPr>
              <w:spacing w:after="0" w:line="240" w:lineRule="auto"/>
              <w:jc w:val="right"/>
              <w:rPr>
                <w:rFonts w:eastAsia="Calibri" w:cs="Arial"/>
              </w:rPr>
            </w:pPr>
            <w:r w:rsidRPr="007A4494">
              <w:rPr>
                <w:rFonts w:eastAsia="Calibri" w:cs="Arial"/>
              </w:rPr>
              <w:t>Booking Date</w:t>
            </w:r>
          </w:p>
        </w:tc>
        <w:sdt>
          <w:sdtPr>
            <w:rPr>
              <w:rFonts w:eastAsia="Calibri" w:cs="Arial"/>
            </w:rPr>
            <w:id w:val="1941948632"/>
            <w:placeholder>
              <w:docPart w:val="E8229C1F7A6D4DECB3FB8F1AAFD47437"/>
            </w:placeholder>
            <w:showingPlcHdr/>
            <w:date w:fullDate="2024-08-12T00:00:00Z">
              <w:dateFormat w:val="d/MM/yyyy"/>
              <w:lid w:val="en-AU"/>
              <w:storeMappedDataAs w:val="dateTime"/>
              <w:calendar w:val="gregorian"/>
            </w:date>
          </w:sdtPr>
          <w:sdtEndPr/>
          <w:sdtContent>
            <w:tc>
              <w:tcPr>
                <w:tcW w:w="2192" w:type="dxa"/>
                <w:tcBorders>
                  <w:top w:val="single" w:sz="4" w:space="0" w:color="auto"/>
                  <w:left w:val="single" w:sz="4" w:space="0" w:color="auto"/>
                  <w:bottom w:val="single" w:sz="4" w:space="0" w:color="auto"/>
                  <w:right w:val="single" w:sz="4" w:space="0" w:color="auto"/>
                </w:tcBorders>
              </w:tcPr>
              <w:p w14:paraId="5BEE63F0" w14:textId="0FA5C5BD" w:rsidR="00DA13BD" w:rsidRPr="007A4494" w:rsidRDefault="00370631" w:rsidP="00DA13BD">
                <w:pPr>
                  <w:spacing w:after="0" w:line="240" w:lineRule="auto"/>
                  <w:rPr>
                    <w:rFonts w:eastAsia="Calibri" w:cs="Arial"/>
                  </w:rPr>
                </w:pPr>
                <w:r w:rsidRPr="007A4494">
                  <w:rPr>
                    <w:rStyle w:val="PlaceholderText"/>
                    <w:rFonts w:cs="Arial"/>
                  </w:rPr>
                  <w:t>Click or tap to enter a date.</w:t>
                </w:r>
              </w:p>
            </w:tc>
          </w:sdtContent>
        </w:sdt>
      </w:tr>
    </w:tbl>
    <w:tbl>
      <w:tblPr>
        <w:tblStyle w:val="TableGrid"/>
        <w:tblpPr w:leftFromText="180" w:rightFromText="180" w:vertAnchor="text" w:tblpY="1"/>
        <w:tblOverlap w:val="never"/>
        <w:tblW w:w="10257"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340"/>
        <w:gridCol w:w="7917"/>
      </w:tblGrid>
      <w:tr w:rsidR="00131B9C" w:rsidRPr="007A4494" w14:paraId="78C8B346" w14:textId="77777777" w:rsidTr="007A4494">
        <w:trPr>
          <w:tblCellSpacing w:w="42" w:type="dxa"/>
        </w:trPr>
        <w:tc>
          <w:tcPr>
            <w:tcW w:w="2214" w:type="dxa"/>
          </w:tcPr>
          <w:p w14:paraId="47430CFF" w14:textId="77777777" w:rsidR="00131B9C" w:rsidRPr="007A4494" w:rsidRDefault="00131B9C" w:rsidP="00131B9C">
            <w:pPr>
              <w:spacing w:after="0" w:line="240" w:lineRule="auto"/>
              <w:rPr>
                <w:rFonts w:eastAsia="Calibri" w:cs="Arial"/>
                <w:sz w:val="16"/>
                <w:szCs w:val="16"/>
              </w:rPr>
            </w:pPr>
            <w:r w:rsidRPr="007A4494">
              <w:rPr>
                <w:rFonts w:eastAsia="Calibri" w:cs="Arial"/>
              </w:rPr>
              <w:t>Candidate Name #1</w:t>
            </w:r>
          </w:p>
        </w:tc>
        <w:tc>
          <w:tcPr>
            <w:tcW w:w="7791" w:type="dxa"/>
            <w:tcBorders>
              <w:top w:val="single" w:sz="4" w:space="0" w:color="auto"/>
              <w:left w:val="single" w:sz="4" w:space="0" w:color="auto"/>
              <w:bottom w:val="single" w:sz="4" w:space="0" w:color="auto"/>
              <w:right w:val="single" w:sz="4" w:space="0" w:color="auto"/>
            </w:tcBorders>
          </w:tcPr>
          <w:p w14:paraId="72566E0C" w14:textId="0C84D2AF" w:rsidR="00131B9C" w:rsidRPr="007A4494" w:rsidRDefault="00131B9C" w:rsidP="00131B9C">
            <w:pPr>
              <w:spacing w:after="0" w:line="240" w:lineRule="auto"/>
              <w:ind w:left="13"/>
              <w:rPr>
                <w:rFonts w:eastAsia="Calibri" w:cs="Arial"/>
              </w:rPr>
            </w:pPr>
          </w:p>
        </w:tc>
      </w:tr>
      <w:tr w:rsidR="00131B9C" w:rsidRPr="007A4494" w14:paraId="7442E8CF" w14:textId="77777777" w:rsidTr="007A4494">
        <w:trPr>
          <w:tblCellSpacing w:w="42" w:type="dxa"/>
        </w:trPr>
        <w:tc>
          <w:tcPr>
            <w:tcW w:w="2214" w:type="dxa"/>
          </w:tcPr>
          <w:p w14:paraId="46927A71" w14:textId="77777777" w:rsidR="00131B9C" w:rsidRPr="007A4494" w:rsidRDefault="00131B9C" w:rsidP="00131B9C">
            <w:pPr>
              <w:spacing w:after="0" w:line="240" w:lineRule="auto"/>
              <w:rPr>
                <w:rFonts w:eastAsia="Calibri" w:cs="Arial"/>
              </w:rPr>
            </w:pPr>
            <w:r w:rsidRPr="007A4494">
              <w:rPr>
                <w:rFonts w:eastAsia="Calibri" w:cs="Arial"/>
              </w:rPr>
              <w:t>Candidate Name #2</w:t>
            </w:r>
          </w:p>
        </w:tc>
        <w:tc>
          <w:tcPr>
            <w:tcW w:w="7791" w:type="dxa"/>
            <w:tcBorders>
              <w:top w:val="single" w:sz="4" w:space="0" w:color="auto"/>
              <w:left w:val="single" w:sz="4" w:space="0" w:color="auto"/>
              <w:bottom w:val="single" w:sz="4" w:space="0" w:color="auto"/>
              <w:right w:val="single" w:sz="4" w:space="0" w:color="auto"/>
            </w:tcBorders>
          </w:tcPr>
          <w:p w14:paraId="7C701E2F" w14:textId="5E9331F4" w:rsidR="00131B9C" w:rsidRPr="007A4494" w:rsidRDefault="00131B9C" w:rsidP="00131B9C">
            <w:pPr>
              <w:spacing w:after="0" w:line="240" w:lineRule="auto"/>
              <w:ind w:left="13"/>
              <w:rPr>
                <w:rFonts w:eastAsia="Calibri" w:cs="Arial"/>
              </w:rPr>
            </w:pPr>
          </w:p>
        </w:tc>
      </w:tr>
      <w:tr w:rsidR="00131B9C" w:rsidRPr="007A4494" w14:paraId="0160B6BB" w14:textId="77777777" w:rsidTr="007A4494">
        <w:trPr>
          <w:tblCellSpacing w:w="42" w:type="dxa"/>
        </w:trPr>
        <w:tc>
          <w:tcPr>
            <w:tcW w:w="2214" w:type="dxa"/>
          </w:tcPr>
          <w:p w14:paraId="45EA313A" w14:textId="77777777" w:rsidR="00131B9C" w:rsidRPr="007A4494" w:rsidRDefault="00131B9C" w:rsidP="00131B9C">
            <w:pPr>
              <w:spacing w:after="0" w:line="240" w:lineRule="auto"/>
              <w:rPr>
                <w:rFonts w:eastAsia="Calibri" w:cs="Arial"/>
                <w:sz w:val="16"/>
                <w:szCs w:val="16"/>
              </w:rPr>
            </w:pPr>
            <w:r w:rsidRPr="007A4494">
              <w:rPr>
                <w:rFonts w:eastAsia="Calibri" w:cs="Arial"/>
              </w:rPr>
              <w:t>Candidate Name #3</w:t>
            </w:r>
          </w:p>
        </w:tc>
        <w:tc>
          <w:tcPr>
            <w:tcW w:w="7791" w:type="dxa"/>
            <w:tcBorders>
              <w:top w:val="single" w:sz="4" w:space="0" w:color="auto"/>
              <w:left w:val="single" w:sz="4" w:space="0" w:color="auto"/>
              <w:bottom w:val="single" w:sz="4" w:space="0" w:color="auto"/>
              <w:right w:val="single" w:sz="4" w:space="0" w:color="auto"/>
            </w:tcBorders>
          </w:tcPr>
          <w:p w14:paraId="446F6ACB" w14:textId="4FF04830" w:rsidR="00131B9C" w:rsidRPr="007A4494" w:rsidRDefault="00131B9C" w:rsidP="00131B9C">
            <w:pPr>
              <w:spacing w:after="0" w:line="240" w:lineRule="auto"/>
              <w:ind w:left="13"/>
              <w:rPr>
                <w:rFonts w:eastAsia="Calibri" w:cs="Arial"/>
              </w:rPr>
            </w:pPr>
          </w:p>
        </w:tc>
      </w:tr>
    </w:tbl>
    <w:p w14:paraId="301B1505" w14:textId="77777777" w:rsidR="005A66A7" w:rsidRPr="00131B9C" w:rsidRDefault="005A66A7" w:rsidP="00131B9C">
      <w:pPr>
        <w:rPr>
          <w:rFonts w:ascii="Calibri" w:eastAsia="Calibri" w:hAnsi="Calibri" w:cs="Times New Roman"/>
          <w:sz w:val="10"/>
          <w:szCs w:val="12"/>
        </w:rPr>
      </w:pPr>
    </w:p>
    <w:tbl>
      <w:tblPr>
        <w:tblStyle w:val="TableGrid"/>
        <w:tblpPr w:leftFromText="180" w:rightFromText="180" w:vertAnchor="text" w:horzAnchor="margin" w:tblpX="-299" w:tblpY="-170"/>
        <w:tblW w:w="11052" w:type="dxa"/>
        <w:tblLayout w:type="fixed"/>
        <w:tblLook w:val="04A0" w:firstRow="1" w:lastRow="0" w:firstColumn="1" w:lastColumn="0" w:noHBand="0" w:noVBand="1"/>
      </w:tblPr>
      <w:tblGrid>
        <w:gridCol w:w="4391"/>
        <w:gridCol w:w="1983"/>
        <w:gridCol w:w="4678"/>
      </w:tblGrid>
      <w:tr w:rsidR="00131B9C" w:rsidRPr="00131B9C" w14:paraId="1B8DDF73" w14:textId="77777777" w:rsidTr="00131B9C">
        <w:trPr>
          <w:trHeight w:val="85"/>
        </w:trPr>
        <w:tc>
          <w:tcPr>
            <w:tcW w:w="11052" w:type="dxa"/>
            <w:gridSpan w:val="3"/>
            <w:shd w:val="clear" w:color="auto" w:fill="B8CCE4"/>
            <w:vAlign w:val="center"/>
          </w:tcPr>
          <w:p w14:paraId="4931EE40" w14:textId="77777777" w:rsidR="00131B9C" w:rsidRPr="00131B9C" w:rsidRDefault="00131B9C" w:rsidP="00131B9C">
            <w:pPr>
              <w:spacing w:after="0" w:line="240" w:lineRule="auto"/>
              <w:jc w:val="center"/>
              <w:rPr>
                <w:rFonts w:eastAsia="Calibri" w:cs="Arial"/>
                <w:b/>
                <w:sz w:val="20"/>
                <w:szCs w:val="20"/>
              </w:rPr>
            </w:pPr>
            <w:r w:rsidRPr="00131B9C">
              <w:rPr>
                <w:rFonts w:eastAsia="Calibri" w:cs="Arial"/>
                <w:b/>
                <w:sz w:val="32"/>
                <w:szCs w:val="20"/>
              </w:rPr>
              <w:lastRenderedPageBreak/>
              <w:t>ASSESSMENT TOPICS / COMMENTS / NOTICES</w:t>
            </w:r>
          </w:p>
        </w:tc>
      </w:tr>
      <w:tr w:rsidR="00131B9C" w:rsidRPr="00131B9C" w14:paraId="28F5C816" w14:textId="77777777" w:rsidTr="00967CEF">
        <w:trPr>
          <w:trHeight w:val="463"/>
        </w:trPr>
        <w:tc>
          <w:tcPr>
            <w:tcW w:w="11052" w:type="dxa"/>
            <w:gridSpan w:val="3"/>
            <w:shd w:val="clear" w:color="auto" w:fill="auto"/>
            <w:vAlign w:val="center"/>
          </w:tcPr>
          <w:p w14:paraId="2CC1FC38" w14:textId="06B3CEF5"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t>Notes: 1. Written notice can include: Letter of Warning, Improvement Notice, Proposal to suspend or cancel</w:t>
            </w:r>
          </w:p>
        </w:tc>
      </w:tr>
      <w:tr w:rsidR="00131B9C" w:rsidRPr="00131B9C" w14:paraId="276BBF07" w14:textId="77777777" w:rsidTr="00D51DA6">
        <w:trPr>
          <w:trHeight w:val="85"/>
        </w:trPr>
        <w:tc>
          <w:tcPr>
            <w:tcW w:w="6374" w:type="dxa"/>
            <w:gridSpan w:val="2"/>
            <w:tcBorders>
              <w:bottom w:val="single" w:sz="4" w:space="0" w:color="auto"/>
            </w:tcBorders>
            <w:shd w:val="clear" w:color="auto" w:fill="B8CCE4"/>
            <w:vAlign w:val="center"/>
          </w:tcPr>
          <w:p w14:paraId="7809C25D" w14:textId="7C30629E" w:rsidR="00131B9C" w:rsidRPr="00131B9C" w:rsidRDefault="002756A6" w:rsidP="00131B9C">
            <w:pPr>
              <w:numPr>
                <w:ilvl w:val="0"/>
                <w:numId w:val="8"/>
              </w:numPr>
              <w:spacing w:after="0" w:line="240" w:lineRule="auto"/>
              <w:ind w:left="308" w:hanging="284"/>
              <w:contextualSpacing/>
              <w:rPr>
                <w:rFonts w:eastAsia="Calibri" w:cs="Arial"/>
                <w:b/>
              </w:rPr>
            </w:pPr>
            <w:r w:rsidRPr="002756A6">
              <w:rPr>
                <w:rFonts w:eastAsia="Calibri" w:cs="Arial"/>
                <w:b/>
              </w:rPr>
              <w:t>Pre-assessment matters</w:t>
            </w:r>
          </w:p>
        </w:tc>
        <w:tc>
          <w:tcPr>
            <w:tcW w:w="4678" w:type="dxa"/>
            <w:tcBorders>
              <w:bottom w:val="single" w:sz="4" w:space="0" w:color="auto"/>
            </w:tcBorders>
            <w:shd w:val="clear" w:color="auto" w:fill="B8CCE4"/>
            <w:vAlign w:val="center"/>
          </w:tcPr>
          <w:p w14:paraId="297269D7" w14:textId="77777777" w:rsidR="00131B9C" w:rsidRPr="00131B9C" w:rsidRDefault="00131B9C" w:rsidP="00131B9C">
            <w:pPr>
              <w:spacing w:after="0" w:line="240" w:lineRule="auto"/>
              <w:jc w:val="center"/>
              <w:rPr>
                <w:rFonts w:ascii="Arial Narrow" w:eastAsia="Calibri" w:hAnsi="Arial Narrow" w:cs="Times New Roman"/>
                <w:b/>
                <w:sz w:val="28"/>
                <w:szCs w:val="28"/>
              </w:rPr>
            </w:pPr>
          </w:p>
          <w:p w14:paraId="255320EB" w14:textId="77777777" w:rsidR="00131B9C" w:rsidRPr="00131B9C" w:rsidRDefault="00131B9C" w:rsidP="00131B9C">
            <w:pPr>
              <w:spacing w:after="0" w:line="240" w:lineRule="auto"/>
              <w:jc w:val="center"/>
              <w:rPr>
                <w:rFonts w:eastAsia="Calibri" w:cs="Arial"/>
                <w:b/>
              </w:rPr>
            </w:pPr>
            <w:r w:rsidRPr="00131B9C">
              <w:rPr>
                <w:rFonts w:eastAsia="Calibri" w:cs="Arial"/>
                <w:b/>
              </w:rPr>
              <w:t>Comments / Notices</w:t>
            </w:r>
          </w:p>
          <w:p w14:paraId="0122999D" w14:textId="77777777" w:rsidR="00131B9C" w:rsidRPr="00131B9C" w:rsidRDefault="00131B9C" w:rsidP="00131B9C">
            <w:pPr>
              <w:spacing w:after="0" w:line="240" w:lineRule="auto"/>
              <w:jc w:val="center"/>
              <w:rPr>
                <w:rFonts w:eastAsia="Calibri" w:cs="Arial"/>
                <w:b/>
              </w:rPr>
            </w:pPr>
          </w:p>
        </w:tc>
      </w:tr>
      <w:tr w:rsidR="00131B9C" w:rsidRPr="00131B9C" w14:paraId="5328A0ED" w14:textId="77777777" w:rsidTr="00D51DA6">
        <w:trPr>
          <w:cantSplit/>
          <w:trHeight w:val="1022"/>
        </w:trPr>
        <w:tc>
          <w:tcPr>
            <w:tcW w:w="4391" w:type="dxa"/>
            <w:tcBorders>
              <w:bottom w:val="single" w:sz="4" w:space="0" w:color="auto"/>
            </w:tcBorders>
          </w:tcPr>
          <w:p w14:paraId="6B8C42B6" w14:textId="4979F7C9"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b/>
                <w:sz w:val="20"/>
                <w:szCs w:val="20"/>
              </w:rPr>
              <w:t>1A:</w:t>
            </w:r>
            <w:r w:rsidRPr="00131B9C">
              <w:rPr>
                <w:rFonts w:ascii="Arial Narrow" w:eastAsia="Calibri" w:hAnsi="Arial Narrow" w:cs="Times New Roman"/>
                <w:sz w:val="20"/>
                <w:szCs w:val="20"/>
              </w:rPr>
              <w:t xml:space="preserve"> Did the Accredited Assessor notify SafeWork SA of the assessments at least five (5) calendar days prior to the assessment?</w:t>
            </w:r>
            <w:r w:rsidR="00BD34DF">
              <w:rPr>
                <w:rFonts w:ascii="Arial Narrow" w:eastAsia="Calibri" w:hAnsi="Arial Narrow" w:cs="Times New Roman"/>
                <w:sz w:val="20"/>
                <w:szCs w:val="20"/>
              </w:rPr>
              <w:t xml:space="preserve"> </w:t>
            </w:r>
            <w:r w:rsidR="00AA599D">
              <w:rPr>
                <w:rFonts w:ascii="Arial Narrow" w:eastAsia="Calibri" w:hAnsi="Arial Narrow" w:cs="Times New Roman"/>
                <w:sz w:val="20"/>
                <w:szCs w:val="20"/>
              </w:rPr>
              <w:t>and/or</w:t>
            </w:r>
            <w:r w:rsidR="00BD34DF">
              <w:rPr>
                <w:rFonts w:ascii="Arial Narrow" w:eastAsia="Calibri" w:hAnsi="Arial Narrow" w:cs="Times New Roman"/>
                <w:sz w:val="20"/>
                <w:szCs w:val="20"/>
              </w:rPr>
              <w:t xml:space="preserve"> day prior for reassessments</w:t>
            </w:r>
            <w:r w:rsidR="00AA599D">
              <w:rPr>
                <w:rFonts w:ascii="Arial Narrow" w:eastAsia="Calibri" w:hAnsi="Arial Narrow" w:cs="Times New Roman"/>
                <w:sz w:val="20"/>
                <w:szCs w:val="20"/>
              </w:rPr>
              <w:t>?</w:t>
            </w:r>
          </w:p>
          <w:p w14:paraId="7EE83D48" w14:textId="48A73A58" w:rsidR="00131B9C" w:rsidRPr="00131B9C" w:rsidRDefault="00131B9C" w:rsidP="00131B9C">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Check the ‘Notifications’ </w:t>
            </w:r>
            <w:r w:rsidR="00AA599D">
              <w:rPr>
                <w:rFonts w:ascii="Arial Narrow" w:eastAsia="Calibri" w:hAnsi="Arial Narrow" w:cs="Times New Roman"/>
                <w:color w:val="0070C0"/>
                <w:sz w:val="16"/>
                <w:szCs w:val="16"/>
              </w:rPr>
              <w:t xml:space="preserve">made to </w:t>
            </w:r>
            <w:hyperlink r:id="rId9" w:history="1">
              <w:r w:rsidR="00AA599D" w:rsidRPr="00D072CB">
                <w:rPr>
                  <w:rStyle w:val="Hyperlink"/>
                  <w:rFonts w:ascii="Arial Narrow" w:eastAsia="Calibri" w:hAnsi="Arial Narrow" w:cs="Times New Roman"/>
                  <w:sz w:val="16"/>
                  <w:szCs w:val="16"/>
                </w:rPr>
                <w:t>SWSACertification@sa.gov.au</w:t>
              </w:r>
            </w:hyperlink>
            <w:r w:rsidR="00AA599D">
              <w:rPr>
                <w:rFonts w:ascii="Arial Narrow" w:eastAsia="Calibri" w:hAnsi="Arial Narrow" w:cs="Times New Roman"/>
                <w:color w:val="0070C0"/>
                <w:sz w:val="16"/>
                <w:szCs w:val="16"/>
              </w:rPr>
              <w:t xml:space="preserve"> inbox</w:t>
            </w:r>
            <w:r w:rsidRPr="00131B9C">
              <w:rPr>
                <w:rFonts w:ascii="Arial Narrow" w:eastAsia="Calibri" w:hAnsi="Arial Narrow" w:cs="Times New Roman"/>
                <w:color w:val="0070C0"/>
                <w:sz w:val="16"/>
                <w:szCs w:val="16"/>
              </w:rPr>
              <w:t>.</w:t>
            </w:r>
          </w:p>
          <w:p w14:paraId="2E83F0D0" w14:textId="77777777" w:rsidR="00131B9C" w:rsidRPr="00131B9C" w:rsidRDefault="00131B9C" w:rsidP="00131B9C">
            <w:pPr>
              <w:spacing w:after="0" w:line="240" w:lineRule="auto"/>
              <w:rPr>
                <w:rFonts w:ascii="Arial Narrow" w:eastAsia="Calibri" w:hAnsi="Arial Narrow" w:cs="Times New Roman"/>
                <w:color w:val="0070C0"/>
                <w:sz w:val="20"/>
                <w:szCs w:val="20"/>
              </w:rPr>
            </w:pPr>
          </w:p>
        </w:tc>
        <w:tc>
          <w:tcPr>
            <w:tcW w:w="1983" w:type="dxa"/>
            <w:tcBorders>
              <w:bottom w:val="single" w:sz="4" w:space="0" w:color="auto"/>
            </w:tcBorders>
          </w:tcPr>
          <w:p w14:paraId="16BA2692"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7E665BB1" w14:textId="77777777" w:rsidR="00131B9C" w:rsidRPr="00131B9C" w:rsidRDefault="00131B9C" w:rsidP="00131B9C">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1210465969"/>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78785070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Pr="00131B9C">
              <w:rPr>
                <w:rFonts w:ascii="Arial Narrow" w:eastAsia="Calibri" w:hAnsi="Arial Narrow" w:cs="Times New Roman"/>
                <w:sz w:val="20"/>
                <w:szCs w:val="20"/>
              </w:rPr>
              <w:t xml:space="preserve">  </w:t>
            </w:r>
          </w:p>
          <w:p w14:paraId="37D89F65" w14:textId="77777777"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t xml:space="preserve">  </w:t>
            </w:r>
          </w:p>
          <w:p w14:paraId="0C67B68B" w14:textId="77777777" w:rsidR="00131B9C" w:rsidRPr="00131B9C" w:rsidRDefault="00131B9C" w:rsidP="00131B9C">
            <w:pPr>
              <w:spacing w:after="0" w:line="240" w:lineRule="auto"/>
              <w:rPr>
                <w:rFonts w:ascii="Arial Narrow" w:eastAsia="Calibri" w:hAnsi="Arial Narrow" w:cs="Times New Roman"/>
                <w:sz w:val="20"/>
                <w:szCs w:val="20"/>
              </w:rPr>
            </w:pPr>
          </w:p>
        </w:tc>
        <w:tc>
          <w:tcPr>
            <w:tcW w:w="4678" w:type="dxa"/>
            <w:tcBorders>
              <w:bottom w:val="single" w:sz="4" w:space="0" w:color="auto"/>
            </w:tcBorders>
          </w:tcPr>
          <w:p w14:paraId="01D2A59A" w14:textId="7695E963" w:rsidR="00131B9C" w:rsidRPr="00131B9C" w:rsidRDefault="0012106C" w:rsidP="00131B9C">
            <w:pPr>
              <w:spacing w:after="0" w:line="240" w:lineRule="auto"/>
              <w:rPr>
                <w:rFonts w:ascii="Arial Narrow" w:eastAsia="Calibri" w:hAnsi="Arial Narrow" w:cs="Arial"/>
                <w:color w:val="0070C0"/>
                <w:sz w:val="16"/>
                <w:szCs w:val="16"/>
              </w:rPr>
            </w:pPr>
            <w:sdt>
              <w:sdtPr>
                <w:rPr>
                  <w:rFonts w:eastAsia="Calibri" w:cs="Arial"/>
                  <w:sz w:val="16"/>
                  <w:szCs w:val="16"/>
                </w:rPr>
                <w:id w:val="-185905298"/>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w:t>
            </w:r>
            <w:proofErr w:type="gramStart"/>
            <w:r w:rsidR="00131B9C" w:rsidRPr="00131B9C">
              <w:rPr>
                <w:rFonts w:eastAsia="Calibri" w:cs="Arial"/>
                <w:sz w:val="16"/>
                <w:szCs w:val="16"/>
              </w:rPr>
              <w:t xml:space="preserve">issued </w:t>
            </w:r>
            <w:r w:rsidR="00131B9C" w:rsidRPr="00131B9C">
              <w:rPr>
                <w:rFonts w:ascii="Arial Narrow" w:eastAsia="Calibri" w:hAnsi="Arial Narrow" w:cs="Arial"/>
                <w:color w:val="0070C0"/>
                <w:sz w:val="16"/>
                <w:szCs w:val="16"/>
              </w:rPr>
              <w:t xml:space="preserve"> Act</w:t>
            </w:r>
            <w:proofErr w:type="gramEnd"/>
            <w:r w:rsidR="00131B9C" w:rsidRPr="00131B9C">
              <w:rPr>
                <w:rFonts w:ascii="Arial Narrow" w:eastAsia="Calibri" w:hAnsi="Arial Narrow" w:cs="Arial"/>
                <w:color w:val="0070C0"/>
                <w:sz w:val="16"/>
                <w:szCs w:val="16"/>
              </w:rPr>
              <w:t xml:space="preserve"> s45; Reg 121: </w:t>
            </w:r>
            <w:r w:rsidR="00131B9C" w:rsidRPr="00131B9C">
              <w:rPr>
                <w:rFonts w:ascii="Arial Narrow" w:eastAsia="Calibri" w:hAnsi="Arial Narrow" w:cs="Arial"/>
                <w:color w:val="0000FF"/>
                <w:sz w:val="16"/>
                <w:szCs w:val="16"/>
                <w:u w:val="single"/>
              </w:rPr>
              <w:t xml:space="preserve">AA </w:t>
            </w:r>
            <w:r w:rsidR="00D51DA6" w:rsidRPr="00131B9C">
              <w:rPr>
                <w:rFonts w:ascii="Arial Narrow" w:eastAsia="Calibri" w:hAnsi="Arial Narrow" w:cs="Arial"/>
                <w:color w:val="0000FF"/>
                <w:sz w:val="16"/>
                <w:szCs w:val="16"/>
                <w:u w:val="single"/>
              </w:rPr>
              <w:t>Condition</w:t>
            </w:r>
            <w:r w:rsidR="00131B9C" w:rsidRPr="00131B9C">
              <w:rPr>
                <w:rFonts w:ascii="Arial Narrow" w:eastAsia="Calibri" w:hAnsi="Arial Narrow" w:cs="Arial"/>
                <w:color w:val="0000FF"/>
                <w:sz w:val="16"/>
                <w:szCs w:val="16"/>
                <w:u w:val="single"/>
              </w:rPr>
              <w:t xml:space="preserve"> </w:t>
            </w:r>
            <w:r w:rsidR="00CF3C2E">
              <w:rPr>
                <w:rFonts w:ascii="Arial Narrow" w:eastAsia="Calibri" w:hAnsi="Arial Narrow" w:cs="Arial"/>
                <w:color w:val="0000FF"/>
                <w:sz w:val="16"/>
                <w:szCs w:val="16"/>
                <w:u w:val="single"/>
              </w:rPr>
              <w:t>8</w:t>
            </w:r>
            <w:r w:rsidR="00131B9C" w:rsidRPr="00131B9C">
              <w:rPr>
                <w:rFonts w:ascii="Arial Narrow" w:eastAsia="Calibri" w:hAnsi="Arial Narrow" w:cs="Arial"/>
                <w:color w:val="0070C0"/>
                <w:sz w:val="16"/>
                <w:szCs w:val="16"/>
              </w:rPr>
              <w:t xml:space="preserve"> </w:t>
            </w:r>
          </w:p>
          <w:p w14:paraId="0927B3C7" w14:textId="77777777" w:rsidR="00131B9C" w:rsidRPr="00131B9C" w:rsidRDefault="00131B9C" w:rsidP="00131B9C">
            <w:pPr>
              <w:spacing w:after="0" w:line="240" w:lineRule="auto"/>
              <w:rPr>
                <w:rFonts w:ascii="Arial Narrow" w:eastAsia="Calibri" w:hAnsi="Arial Narrow" w:cs="Times New Roman"/>
                <w:sz w:val="16"/>
                <w:szCs w:val="16"/>
              </w:rPr>
            </w:pPr>
          </w:p>
        </w:tc>
      </w:tr>
      <w:tr w:rsidR="00131B9C" w:rsidRPr="00131B9C" w14:paraId="72AE9DA7" w14:textId="77777777" w:rsidTr="00D51DA6">
        <w:trPr>
          <w:cantSplit/>
          <w:trHeight w:val="1022"/>
        </w:trPr>
        <w:tc>
          <w:tcPr>
            <w:tcW w:w="4391" w:type="dxa"/>
            <w:tcBorders>
              <w:top w:val="single" w:sz="4" w:space="0" w:color="auto"/>
            </w:tcBorders>
          </w:tcPr>
          <w:p w14:paraId="58B28771" w14:textId="77777777"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b/>
                <w:sz w:val="20"/>
                <w:szCs w:val="20"/>
              </w:rPr>
              <w:t>1B:</w:t>
            </w:r>
            <w:r w:rsidRPr="00131B9C">
              <w:rPr>
                <w:rFonts w:ascii="Arial Narrow" w:eastAsia="Calibri" w:hAnsi="Arial Narrow" w:cs="Times New Roman"/>
                <w:sz w:val="20"/>
                <w:szCs w:val="20"/>
              </w:rPr>
              <w:t xml:space="preserve"> Did the completed assessment components completed match the dates and times notified?</w:t>
            </w:r>
          </w:p>
          <w:p w14:paraId="5402E56C" w14:textId="568D52F1" w:rsidR="00131B9C" w:rsidRPr="00131B9C" w:rsidRDefault="00131B9C" w:rsidP="00131B9C">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Check the ‘Component’ and ‘Date’ on the </w:t>
            </w:r>
            <w:r w:rsidR="00AA599D">
              <w:rPr>
                <w:rFonts w:ascii="Arial Narrow" w:eastAsia="Calibri" w:hAnsi="Arial Narrow" w:cs="Times New Roman"/>
                <w:color w:val="0070C0"/>
                <w:sz w:val="16"/>
                <w:szCs w:val="16"/>
              </w:rPr>
              <w:t>notification</w:t>
            </w:r>
            <w:r w:rsidRPr="00131B9C">
              <w:rPr>
                <w:rFonts w:ascii="Arial Narrow" w:eastAsia="Calibri" w:hAnsi="Arial Narrow" w:cs="Times New Roman"/>
                <w:color w:val="0070C0"/>
                <w:sz w:val="16"/>
                <w:szCs w:val="16"/>
              </w:rPr>
              <w:t xml:space="preserve"> </w:t>
            </w:r>
          </w:p>
          <w:p w14:paraId="0E28453E" w14:textId="77777777" w:rsidR="00131B9C" w:rsidRPr="00131B9C" w:rsidRDefault="00131B9C" w:rsidP="00131B9C">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Note: Notified ‘Start’ times should be similar or approximate to the recorded data</w:t>
            </w:r>
          </w:p>
          <w:p w14:paraId="39F5094E" w14:textId="77777777" w:rsidR="00131B9C" w:rsidRPr="00131B9C" w:rsidRDefault="00131B9C" w:rsidP="00131B9C">
            <w:pPr>
              <w:spacing w:after="0" w:line="240" w:lineRule="auto"/>
              <w:rPr>
                <w:rFonts w:ascii="Arial Narrow" w:eastAsia="Calibri" w:hAnsi="Arial Narrow" w:cs="Times New Roman"/>
                <w:b/>
                <w:sz w:val="20"/>
                <w:szCs w:val="20"/>
              </w:rPr>
            </w:pPr>
          </w:p>
        </w:tc>
        <w:tc>
          <w:tcPr>
            <w:tcW w:w="1983" w:type="dxa"/>
            <w:tcBorders>
              <w:top w:val="single" w:sz="4" w:space="0" w:color="auto"/>
            </w:tcBorders>
          </w:tcPr>
          <w:p w14:paraId="0872CE81" w14:textId="3209AEC8" w:rsidR="00131B9C" w:rsidRPr="00131B9C" w:rsidRDefault="00131B9C" w:rsidP="00131B9C">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449524321"/>
                <w14:checkbox>
                  <w14:checked w14:val="0"/>
                  <w14:checkedState w14:val="00FE" w14:font="Wingdings"/>
                  <w14:uncheckedState w14:val="2610" w14:font="MS Gothic"/>
                </w14:checkbox>
              </w:sdtPr>
              <w:sdtEndPr/>
              <w:sdtContent>
                <w:r w:rsidR="00F62479">
                  <w:rPr>
                    <w:rFonts w:ascii="MS Gothic" w:eastAsia="MS Gothic" w:hAnsi="MS Gothic" w:cs="Arial" w:hint="eastAsia"/>
                  </w:rPr>
                  <w:t>☐</w:t>
                </w:r>
              </w:sdtContent>
            </w:sdt>
            <w:r w:rsidRPr="00131B9C">
              <w:rPr>
                <w:rFonts w:eastAsia="Calibri" w:cs="Arial"/>
              </w:rPr>
              <w:t xml:space="preserve">  N </w:t>
            </w:r>
            <w:sdt>
              <w:sdtPr>
                <w:rPr>
                  <w:rFonts w:eastAsia="Calibri" w:cs="Arial"/>
                </w:rPr>
                <w:id w:val="8528211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p>
        </w:tc>
        <w:tc>
          <w:tcPr>
            <w:tcW w:w="4678" w:type="dxa"/>
            <w:tcBorders>
              <w:top w:val="single" w:sz="4" w:space="0" w:color="auto"/>
            </w:tcBorders>
          </w:tcPr>
          <w:p w14:paraId="3768E42F" w14:textId="2217F740" w:rsidR="00131B9C" w:rsidRPr="00131B9C" w:rsidRDefault="0012106C" w:rsidP="00131B9C">
            <w:pPr>
              <w:spacing w:after="0" w:line="240" w:lineRule="auto"/>
              <w:rPr>
                <w:rFonts w:ascii="Arial Narrow" w:eastAsia="Calibri" w:hAnsi="Arial Narrow" w:cs="Arial"/>
                <w:color w:val="0070C0"/>
                <w:sz w:val="16"/>
                <w:szCs w:val="16"/>
                <w:u w:val="single"/>
              </w:rPr>
            </w:pPr>
            <w:sdt>
              <w:sdtPr>
                <w:rPr>
                  <w:rFonts w:eastAsia="Calibri" w:cs="Arial"/>
                  <w:sz w:val="16"/>
                  <w:szCs w:val="16"/>
                </w:rPr>
                <w:id w:val="-1368050418"/>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w:t>
            </w:r>
            <w:proofErr w:type="gramStart"/>
            <w:r w:rsidR="00131B9C" w:rsidRPr="00131B9C">
              <w:rPr>
                <w:rFonts w:eastAsia="Calibri" w:cs="Arial"/>
                <w:sz w:val="16"/>
                <w:szCs w:val="16"/>
              </w:rPr>
              <w:t xml:space="preserve">issued </w:t>
            </w:r>
            <w:r w:rsidR="00131B9C" w:rsidRPr="00131B9C">
              <w:rPr>
                <w:rFonts w:ascii="Arial Narrow" w:eastAsia="Calibri" w:hAnsi="Arial Narrow" w:cs="Arial"/>
                <w:color w:val="0070C0"/>
                <w:sz w:val="16"/>
                <w:szCs w:val="16"/>
              </w:rPr>
              <w:t xml:space="preserve"> Act</w:t>
            </w:r>
            <w:proofErr w:type="gramEnd"/>
            <w:r w:rsidR="00131B9C" w:rsidRPr="00131B9C">
              <w:rPr>
                <w:rFonts w:ascii="Arial Narrow" w:eastAsia="Calibri" w:hAnsi="Arial Narrow" w:cs="Arial"/>
                <w:color w:val="0070C0"/>
                <w:sz w:val="16"/>
                <w:szCs w:val="16"/>
              </w:rPr>
              <w:t xml:space="preserve"> s45; Reg 121: </w:t>
            </w:r>
            <w:r w:rsidR="00E95B54" w:rsidRPr="00131B9C">
              <w:rPr>
                <w:rFonts w:ascii="Arial Narrow" w:eastAsia="Calibri" w:hAnsi="Arial Narrow" w:cs="Arial"/>
                <w:color w:val="0000FF"/>
                <w:sz w:val="16"/>
                <w:szCs w:val="16"/>
                <w:u w:val="single"/>
              </w:rPr>
              <w:t xml:space="preserve"> AA Condition </w:t>
            </w:r>
            <w:r w:rsidR="00E95B54">
              <w:rPr>
                <w:rFonts w:ascii="Arial Narrow" w:eastAsia="Calibri" w:hAnsi="Arial Narrow" w:cs="Arial"/>
                <w:color w:val="0000FF"/>
                <w:sz w:val="16"/>
                <w:szCs w:val="16"/>
                <w:u w:val="single"/>
              </w:rPr>
              <w:t>6 CC</w:t>
            </w:r>
            <w:r w:rsidR="000F4DDD">
              <w:rPr>
                <w:rFonts w:ascii="Arial Narrow" w:eastAsia="Calibri" w:hAnsi="Arial Narrow" w:cs="Arial"/>
                <w:color w:val="0000FF"/>
                <w:sz w:val="16"/>
                <w:szCs w:val="16"/>
                <w:u w:val="single"/>
              </w:rPr>
              <w:t>-16</w:t>
            </w:r>
          </w:p>
          <w:p w14:paraId="4A61A20B" w14:textId="77777777" w:rsidR="00131B9C" w:rsidRDefault="00131B9C" w:rsidP="00131B9C">
            <w:pPr>
              <w:spacing w:after="0" w:line="240" w:lineRule="auto"/>
              <w:rPr>
                <w:rFonts w:eastAsia="Calibri" w:cs="Arial"/>
                <w:sz w:val="16"/>
                <w:szCs w:val="16"/>
              </w:rPr>
            </w:pPr>
          </w:p>
          <w:p w14:paraId="4E06B730" w14:textId="77777777" w:rsidR="00151A09" w:rsidRPr="00151A09" w:rsidRDefault="00151A09" w:rsidP="00151A09">
            <w:pPr>
              <w:jc w:val="right"/>
              <w:rPr>
                <w:rFonts w:eastAsia="Calibri" w:cs="Arial"/>
                <w:sz w:val="16"/>
                <w:szCs w:val="16"/>
              </w:rPr>
            </w:pPr>
          </w:p>
        </w:tc>
      </w:tr>
      <w:tr w:rsidR="00131B9C" w:rsidRPr="00131B9C" w14:paraId="4732FC2D" w14:textId="77777777" w:rsidTr="00967CEF">
        <w:trPr>
          <w:cantSplit/>
          <w:trHeight w:val="790"/>
        </w:trPr>
        <w:tc>
          <w:tcPr>
            <w:tcW w:w="4391" w:type="dxa"/>
            <w:tcBorders>
              <w:bottom w:val="nil"/>
            </w:tcBorders>
          </w:tcPr>
          <w:p w14:paraId="1169940E" w14:textId="2965F76C" w:rsidR="00131B9C" w:rsidRPr="00131B9C" w:rsidRDefault="002756A6" w:rsidP="00131B9C">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1C</w:t>
            </w:r>
            <w:r w:rsidR="00131B9C" w:rsidRPr="00131B9C">
              <w:rPr>
                <w:rFonts w:ascii="Arial Narrow" w:eastAsia="Calibri" w:hAnsi="Arial Narrow" w:cs="Times New Roman"/>
                <w:b/>
                <w:sz w:val="20"/>
                <w:szCs w:val="20"/>
              </w:rPr>
              <w:t xml:space="preserve">: </w:t>
            </w:r>
            <w:r w:rsidR="00131B9C" w:rsidRPr="00131B9C">
              <w:rPr>
                <w:rFonts w:ascii="Arial Narrow" w:eastAsia="Calibri" w:hAnsi="Arial Narrow" w:cs="Times New Roman"/>
                <w:sz w:val="20"/>
                <w:szCs w:val="20"/>
              </w:rPr>
              <w:t xml:space="preserve"> Was an AFA form and evidence of VET course </w:t>
            </w:r>
            <w:r w:rsidR="00D51DA6">
              <w:rPr>
                <w:rFonts w:ascii="Arial Narrow" w:eastAsia="Calibri" w:hAnsi="Arial Narrow" w:cs="Times New Roman"/>
                <w:sz w:val="20"/>
                <w:szCs w:val="20"/>
              </w:rPr>
              <w:t xml:space="preserve">successful completion </w:t>
            </w:r>
            <w:r w:rsidR="00131B9C" w:rsidRPr="00131B9C">
              <w:rPr>
                <w:rFonts w:ascii="Arial Narrow" w:eastAsia="Calibri" w:hAnsi="Arial Narrow" w:cs="Times New Roman"/>
                <w:sz w:val="20"/>
                <w:szCs w:val="20"/>
              </w:rPr>
              <w:t>or other applicable provided for the candidate?</w:t>
            </w:r>
          </w:p>
          <w:p w14:paraId="1A61A9D1" w14:textId="2629566C" w:rsidR="00131B9C" w:rsidRPr="00131B9C" w:rsidRDefault="00131B9C" w:rsidP="00131B9C">
            <w:pPr>
              <w:spacing w:after="0" w:line="240" w:lineRule="auto"/>
              <w:rPr>
                <w:rFonts w:eastAsia="Calibri" w:cs="Times New Roman"/>
              </w:rPr>
            </w:pPr>
            <w:r w:rsidRPr="00131B9C">
              <w:rPr>
                <w:rFonts w:ascii="Arial Narrow" w:eastAsia="Calibri" w:hAnsi="Arial Narrow" w:cs="Arial"/>
                <w:color w:val="0070C0"/>
                <w:sz w:val="16"/>
                <w:szCs w:val="16"/>
              </w:rPr>
              <w:t xml:space="preserve">Check submission for 1. AFA form; 2. </w:t>
            </w:r>
            <w:r w:rsidR="00D51DA6">
              <w:rPr>
                <w:rFonts w:ascii="Arial Narrow" w:eastAsia="Calibri" w:hAnsi="Arial Narrow" w:cs="Arial"/>
                <w:color w:val="0070C0"/>
                <w:sz w:val="16"/>
                <w:szCs w:val="16"/>
              </w:rPr>
              <w:t xml:space="preserve">Retained </w:t>
            </w:r>
            <w:r w:rsidRPr="00131B9C">
              <w:rPr>
                <w:rFonts w:ascii="Arial Narrow" w:eastAsia="Calibri" w:hAnsi="Arial Narrow" w:cs="Arial"/>
                <w:color w:val="0070C0"/>
                <w:sz w:val="16"/>
                <w:szCs w:val="16"/>
              </w:rPr>
              <w:t xml:space="preserve">VET </w:t>
            </w:r>
            <w:r w:rsidR="00D51DA6">
              <w:rPr>
                <w:rFonts w:ascii="Arial Narrow" w:eastAsia="Calibri" w:hAnsi="Arial Narrow" w:cs="Arial"/>
                <w:color w:val="0070C0"/>
                <w:sz w:val="16"/>
                <w:szCs w:val="16"/>
              </w:rPr>
              <w:t xml:space="preserve">course completion </w:t>
            </w:r>
            <w:r w:rsidRPr="00131B9C">
              <w:rPr>
                <w:rFonts w:ascii="Arial Narrow" w:eastAsia="Calibri" w:hAnsi="Arial Narrow" w:cs="Arial"/>
                <w:color w:val="0070C0"/>
                <w:sz w:val="16"/>
                <w:szCs w:val="16"/>
              </w:rPr>
              <w:t>or other applicable evidence</w:t>
            </w:r>
          </w:p>
        </w:tc>
        <w:tc>
          <w:tcPr>
            <w:tcW w:w="1983" w:type="dxa"/>
            <w:tcBorders>
              <w:bottom w:val="nil"/>
            </w:tcBorders>
          </w:tcPr>
          <w:p w14:paraId="2FBC6A67"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6A4AC316" w14:textId="77777777" w:rsidR="00131B9C" w:rsidRPr="00131B9C" w:rsidRDefault="00131B9C" w:rsidP="00131B9C">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233857387"/>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42392254"/>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p>
          <w:p w14:paraId="512B22BF"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7EE0C79C" w14:textId="77777777" w:rsidR="00131B9C" w:rsidRPr="00131B9C" w:rsidRDefault="00131B9C" w:rsidP="00131B9C">
            <w:pPr>
              <w:spacing w:after="0" w:line="240" w:lineRule="auto"/>
              <w:jc w:val="center"/>
              <w:rPr>
                <w:rFonts w:ascii="Arial Narrow" w:eastAsia="Calibri" w:hAnsi="Arial Narrow" w:cs="Times New Roman"/>
                <w:sz w:val="20"/>
                <w:szCs w:val="20"/>
              </w:rPr>
            </w:pPr>
          </w:p>
        </w:tc>
        <w:tc>
          <w:tcPr>
            <w:tcW w:w="4678" w:type="dxa"/>
            <w:tcBorders>
              <w:bottom w:val="single" w:sz="4" w:space="0" w:color="auto"/>
            </w:tcBorders>
          </w:tcPr>
          <w:p w14:paraId="65F01A6F" w14:textId="280C79B7" w:rsidR="00131B9C" w:rsidRPr="00131B9C" w:rsidRDefault="0012106C" w:rsidP="00131B9C">
            <w:pPr>
              <w:spacing w:after="0" w:line="240" w:lineRule="auto"/>
              <w:rPr>
                <w:rFonts w:ascii="Arial Narrow" w:eastAsia="Calibri" w:hAnsi="Arial Narrow" w:cs="Times New Roman"/>
                <w:sz w:val="20"/>
                <w:szCs w:val="20"/>
              </w:rPr>
            </w:pPr>
            <w:sdt>
              <w:sdtPr>
                <w:rPr>
                  <w:rFonts w:eastAsia="Calibri" w:cs="Arial"/>
                  <w:sz w:val="16"/>
                  <w:szCs w:val="16"/>
                </w:rPr>
                <w:id w:val="-1084764256"/>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w:t>
            </w:r>
            <w:proofErr w:type="gramStart"/>
            <w:r w:rsidR="00131B9C" w:rsidRPr="00131B9C">
              <w:rPr>
                <w:rFonts w:eastAsia="Calibri" w:cs="Arial"/>
                <w:sz w:val="16"/>
                <w:szCs w:val="16"/>
              </w:rPr>
              <w:t xml:space="preserve">issued </w:t>
            </w:r>
            <w:r w:rsidR="00131B9C" w:rsidRPr="00131B9C">
              <w:rPr>
                <w:rFonts w:ascii="Arial Narrow" w:eastAsia="Calibri" w:hAnsi="Arial Narrow" w:cs="Arial"/>
                <w:color w:val="0070C0"/>
                <w:sz w:val="16"/>
                <w:szCs w:val="16"/>
              </w:rPr>
              <w:t xml:space="preserve"> Act</w:t>
            </w:r>
            <w:proofErr w:type="gramEnd"/>
            <w:r w:rsidR="00131B9C" w:rsidRPr="00131B9C">
              <w:rPr>
                <w:rFonts w:ascii="Arial Narrow" w:eastAsia="Calibri" w:hAnsi="Arial Narrow" w:cs="Arial"/>
                <w:color w:val="0070C0"/>
                <w:sz w:val="16"/>
                <w:szCs w:val="16"/>
              </w:rPr>
              <w:t xml:space="preserve"> s45; Reg 121: </w:t>
            </w:r>
            <w:r w:rsidR="000F4DDD" w:rsidRPr="00131B9C">
              <w:rPr>
                <w:rFonts w:ascii="Arial Narrow" w:eastAsia="Calibri" w:hAnsi="Arial Narrow" w:cs="Arial"/>
                <w:color w:val="0000FF"/>
                <w:sz w:val="16"/>
                <w:szCs w:val="16"/>
                <w:u w:val="single"/>
              </w:rPr>
              <w:t xml:space="preserve"> AA Condition </w:t>
            </w:r>
            <w:r w:rsidR="000F4DDD">
              <w:rPr>
                <w:rFonts w:ascii="Arial Narrow" w:eastAsia="Calibri" w:hAnsi="Arial Narrow" w:cs="Arial"/>
                <w:color w:val="0000FF"/>
                <w:sz w:val="16"/>
                <w:szCs w:val="16"/>
                <w:u w:val="single"/>
              </w:rPr>
              <w:t>13</w:t>
            </w:r>
          </w:p>
        </w:tc>
      </w:tr>
      <w:tr w:rsidR="00131B9C" w:rsidRPr="00131B9C" w14:paraId="0C0FFD7A" w14:textId="77777777" w:rsidTr="00967CEF">
        <w:trPr>
          <w:cantSplit/>
          <w:trHeight w:val="441"/>
        </w:trPr>
        <w:tc>
          <w:tcPr>
            <w:tcW w:w="4391" w:type="dxa"/>
            <w:tcBorders>
              <w:top w:val="single" w:sz="4" w:space="0" w:color="auto"/>
              <w:bottom w:val="single" w:sz="4" w:space="0" w:color="auto"/>
            </w:tcBorders>
          </w:tcPr>
          <w:p w14:paraId="0A011AC0" w14:textId="5A8E6952" w:rsidR="00131B9C" w:rsidRPr="00131B9C" w:rsidRDefault="002756A6" w:rsidP="00131B9C">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1</w:t>
            </w:r>
            <w:r w:rsidR="006258EB">
              <w:rPr>
                <w:rFonts w:ascii="Arial Narrow" w:eastAsia="Calibri" w:hAnsi="Arial Narrow" w:cs="Times New Roman"/>
                <w:b/>
                <w:sz w:val="20"/>
                <w:szCs w:val="20"/>
              </w:rPr>
              <w:t>D</w:t>
            </w:r>
            <w:r w:rsidR="00131B9C" w:rsidRPr="00131B9C">
              <w:rPr>
                <w:rFonts w:ascii="Arial Narrow" w:eastAsia="Calibri" w:hAnsi="Arial Narrow" w:cs="Times New Roman"/>
                <w:b/>
                <w:sz w:val="20"/>
                <w:szCs w:val="20"/>
              </w:rPr>
              <w:t>:</w:t>
            </w:r>
            <w:r w:rsidR="00131B9C" w:rsidRPr="00131B9C">
              <w:rPr>
                <w:rFonts w:eastAsia="Calibri" w:cs="Times New Roman"/>
              </w:rPr>
              <w:t xml:space="preserve">  </w:t>
            </w:r>
            <w:r w:rsidR="00D51DA6">
              <w:rPr>
                <w:rFonts w:ascii="Arial Narrow" w:eastAsia="Calibri" w:hAnsi="Arial Narrow" w:cs="Times New Roman"/>
                <w:sz w:val="20"/>
                <w:szCs w:val="20"/>
              </w:rPr>
              <w:t xml:space="preserve">Did the </w:t>
            </w:r>
            <w:r w:rsidR="00131B9C" w:rsidRPr="00131B9C">
              <w:rPr>
                <w:rFonts w:ascii="Arial Narrow" w:eastAsia="Calibri" w:hAnsi="Arial Narrow" w:cs="Times New Roman"/>
                <w:sz w:val="20"/>
                <w:szCs w:val="20"/>
              </w:rPr>
              <w:t>assessor ensure a candidate AFA is completed in full; and does not contain false or misleading information</w:t>
            </w:r>
            <w:r w:rsidR="00AA599D">
              <w:rPr>
                <w:rFonts w:ascii="Arial Narrow" w:eastAsia="Calibri" w:hAnsi="Arial Narrow" w:cs="Times New Roman"/>
                <w:sz w:val="20"/>
                <w:szCs w:val="20"/>
              </w:rPr>
              <w:t>?</w:t>
            </w:r>
          </w:p>
          <w:p w14:paraId="676BE767" w14:textId="33E7615C" w:rsidR="00131B9C" w:rsidRPr="00131B9C" w:rsidRDefault="00131B9C" w:rsidP="00131B9C">
            <w:pPr>
              <w:spacing w:after="0" w:line="240" w:lineRule="auto"/>
              <w:rPr>
                <w:rFonts w:ascii="Arial Narrow" w:eastAsia="Calibri" w:hAnsi="Arial Narrow" w:cs="Arial"/>
                <w:color w:val="0070C0"/>
                <w:sz w:val="16"/>
                <w:szCs w:val="16"/>
              </w:rPr>
            </w:pPr>
            <w:r w:rsidRPr="00131B9C">
              <w:rPr>
                <w:rFonts w:ascii="Arial Narrow" w:eastAsia="Calibri" w:hAnsi="Arial Narrow" w:cs="Arial"/>
                <w:color w:val="0070C0"/>
                <w:sz w:val="16"/>
                <w:szCs w:val="16"/>
              </w:rPr>
              <w:t>Check the dates of the AFA against the dated NAI assessment; the HRW class stated on the AFA match the</w:t>
            </w:r>
            <w:r w:rsidR="00AA599D">
              <w:rPr>
                <w:rFonts w:ascii="Arial Narrow" w:eastAsia="Calibri" w:hAnsi="Arial Narrow" w:cs="Arial"/>
                <w:color w:val="0070C0"/>
                <w:sz w:val="16"/>
                <w:szCs w:val="16"/>
              </w:rPr>
              <w:t xml:space="preserve"> assessment records</w:t>
            </w:r>
            <w:r w:rsidRPr="00131B9C">
              <w:rPr>
                <w:rFonts w:ascii="Arial Narrow" w:eastAsia="Calibri" w:hAnsi="Arial Narrow" w:cs="Arial"/>
                <w:color w:val="0070C0"/>
                <w:sz w:val="16"/>
                <w:szCs w:val="16"/>
              </w:rPr>
              <w:t xml:space="preserve"> </w:t>
            </w:r>
          </w:p>
          <w:p w14:paraId="31994857" w14:textId="77777777" w:rsidR="00131B9C" w:rsidRPr="00131B9C" w:rsidRDefault="00131B9C" w:rsidP="00131B9C">
            <w:pPr>
              <w:spacing w:after="0" w:line="240" w:lineRule="auto"/>
              <w:rPr>
                <w:rFonts w:ascii="Arial Narrow" w:eastAsia="Calibri" w:hAnsi="Arial Narrow" w:cs="Arial"/>
                <w:color w:val="0070C0"/>
                <w:sz w:val="16"/>
                <w:szCs w:val="16"/>
              </w:rPr>
            </w:pPr>
          </w:p>
        </w:tc>
        <w:tc>
          <w:tcPr>
            <w:tcW w:w="1983" w:type="dxa"/>
            <w:tcBorders>
              <w:top w:val="single" w:sz="4" w:space="0" w:color="auto"/>
              <w:bottom w:val="single" w:sz="4" w:space="0" w:color="auto"/>
            </w:tcBorders>
          </w:tcPr>
          <w:p w14:paraId="6078F6FD" w14:textId="77777777" w:rsidR="00131B9C" w:rsidRPr="00131B9C" w:rsidRDefault="00131B9C" w:rsidP="00131B9C">
            <w:pPr>
              <w:spacing w:before="120"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1897112754"/>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55194728"/>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p>
        </w:tc>
        <w:tc>
          <w:tcPr>
            <w:tcW w:w="4678" w:type="dxa"/>
            <w:tcBorders>
              <w:top w:val="single" w:sz="4" w:space="0" w:color="auto"/>
              <w:bottom w:val="single" w:sz="4" w:space="0" w:color="auto"/>
            </w:tcBorders>
          </w:tcPr>
          <w:p w14:paraId="1BA82965" w14:textId="5CEBDC40" w:rsidR="00131B9C" w:rsidRPr="00131B9C" w:rsidRDefault="0012106C" w:rsidP="00131B9C">
            <w:pPr>
              <w:spacing w:after="0" w:line="240" w:lineRule="auto"/>
              <w:rPr>
                <w:rFonts w:eastAsia="Calibri" w:cs="Arial"/>
                <w:sz w:val="16"/>
                <w:szCs w:val="16"/>
              </w:rPr>
            </w:pPr>
            <w:sdt>
              <w:sdtPr>
                <w:rPr>
                  <w:rFonts w:eastAsia="Calibri" w:cs="Arial"/>
                  <w:sz w:val="16"/>
                  <w:szCs w:val="16"/>
                </w:rPr>
                <w:id w:val="-2075350039"/>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issued </w:t>
            </w:r>
            <w:r w:rsidR="00131B9C" w:rsidRPr="00131B9C">
              <w:rPr>
                <w:rFonts w:ascii="Arial Narrow" w:eastAsia="Calibri" w:hAnsi="Arial Narrow" w:cs="Arial"/>
                <w:color w:val="0070C0"/>
                <w:sz w:val="16"/>
                <w:szCs w:val="16"/>
              </w:rPr>
              <w:t xml:space="preserve">  Act s45; Reg 121: </w:t>
            </w:r>
            <w:r w:rsidR="00131B9C" w:rsidRPr="00131B9C">
              <w:rPr>
                <w:rFonts w:ascii="Arial Narrow" w:eastAsia="Calibri" w:hAnsi="Arial Narrow" w:cs="Arial"/>
                <w:color w:val="0000FF"/>
                <w:sz w:val="16"/>
                <w:szCs w:val="16"/>
                <w:u w:val="single"/>
              </w:rPr>
              <w:t>AA Condition 1</w:t>
            </w:r>
            <w:r w:rsidR="000064A6">
              <w:rPr>
                <w:rFonts w:ascii="Arial Narrow" w:eastAsia="Calibri" w:hAnsi="Arial Narrow" w:cs="Arial"/>
                <w:color w:val="0000FF"/>
                <w:sz w:val="16"/>
                <w:szCs w:val="16"/>
                <w:u w:val="single"/>
              </w:rPr>
              <w:t>2</w:t>
            </w:r>
            <w:r w:rsidR="00131B9C" w:rsidRPr="00131B9C">
              <w:rPr>
                <w:rFonts w:ascii="Arial Narrow" w:eastAsia="Calibri" w:hAnsi="Arial Narrow" w:cs="Arial"/>
                <w:color w:val="0070C0"/>
                <w:sz w:val="16"/>
                <w:szCs w:val="16"/>
              </w:rPr>
              <w:t xml:space="preserve">   </w:t>
            </w:r>
          </w:p>
          <w:p w14:paraId="1D48C73C" w14:textId="77777777" w:rsidR="00131B9C" w:rsidRPr="00131B9C" w:rsidRDefault="00131B9C" w:rsidP="00131B9C">
            <w:pPr>
              <w:spacing w:after="0" w:line="240" w:lineRule="auto"/>
              <w:rPr>
                <w:rFonts w:eastAsia="Calibri" w:cs="Arial"/>
                <w:sz w:val="16"/>
                <w:szCs w:val="16"/>
              </w:rPr>
            </w:pPr>
          </w:p>
        </w:tc>
      </w:tr>
      <w:tr w:rsidR="00131B9C" w:rsidRPr="00131B9C" w14:paraId="4CDBEAA8" w14:textId="77777777" w:rsidTr="00967CEF">
        <w:trPr>
          <w:cantSplit/>
          <w:trHeight w:val="879"/>
        </w:trPr>
        <w:tc>
          <w:tcPr>
            <w:tcW w:w="4391" w:type="dxa"/>
          </w:tcPr>
          <w:p w14:paraId="60086D6C" w14:textId="465D512A" w:rsidR="00131B9C" w:rsidRPr="00131B9C" w:rsidRDefault="002756A6" w:rsidP="00131B9C">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1</w:t>
            </w:r>
            <w:r w:rsidR="006258EB">
              <w:rPr>
                <w:rFonts w:ascii="Arial Narrow" w:eastAsia="Calibri" w:hAnsi="Arial Narrow" w:cs="Times New Roman"/>
                <w:b/>
                <w:sz w:val="20"/>
                <w:szCs w:val="20"/>
              </w:rPr>
              <w:t>E</w:t>
            </w:r>
            <w:r w:rsidR="00131B9C" w:rsidRPr="00131B9C">
              <w:rPr>
                <w:rFonts w:ascii="Arial Narrow" w:eastAsia="Calibri" w:hAnsi="Arial Narrow" w:cs="Times New Roman"/>
                <w:b/>
                <w:sz w:val="20"/>
                <w:szCs w:val="20"/>
              </w:rPr>
              <w:t>:</w:t>
            </w:r>
            <w:r w:rsidR="00131B9C" w:rsidRPr="00131B9C">
              <w:rPr>
                <w:rFonts w:ascii="Arial Narrow" w:eastAsia="Calibri" w:hAnsi="Arial Narrow" w:cs="Times New Roman"/>
                <w:sz w:val="20"/>
                <w:szCs w:val="20"/>
              </w:rPr>
              <w:t xml:space="preserve"> Did the Accredited Assessor </w:t>
            </w:r>
            <w:r w:rsidR="00902DE7">
              <w:rPr>
                <w:rFonts w:ascii="Arial Narrow" w:eastAsia="Calibri" w:hAnsi="Arial Narrow" w:cs="Times New Roman"/>
                <w:sz w:val="20"/>
                <w:szCs w:val="20"/>
              </w:rPr>
              <w:t>sight and record</w:t>
            </w:r>
            <w:r w:rsidR="00131B9C" w:rsidRPr="00131B9C">
              <w:rPr>
                <w:rFonts w:ascii="Arial Narrow" w:eastAsia="Calibri" w:hAnsi="Arial Narrow" w:cs="Times New Roman"/>
                <w:sz w:val="20"/>
                <w:szCs w:val="20"/>
              </w:rPr>
              <w:t xml:space="preserve"> evidence of each candidate identity</w:t>
            </w:r>
            <w:r w:rsidR="00AA599D">
              <w:rPr>
                <w:rFonts w:ascii="Arial Narrow" w:eastAsia="Calibri" w:hAnsi="Arial Narrow" w:cs="Times New Roman"/>
                <w:sz w:val="20"/>
                <w:szCs w:val="20"/>
              </w:rPr>
              <w:t>?</w:t>
            </w:r>
            <w:r w:rsidR="00131B9C" w:rsidRPr="00131B9C">
              <w:rPr>
                <w:rFonts w:ascii="Arial Narrow" w:eastAsia="Calibri" w:hAnsi="Arial Narrow" w:cs="Times New Roman"/>
                <w:sz w:val="20"/>
                <w:szCs w:val="20"/>
              </w:rPr>
              <w:t xml:space="preserve"> </w:t>
            </w:r>
          </w:p>
          <w:p w14:paraId="3E5AB1CF" w14:textId="77777777" w:rsidR="00131B9C" w:rsidRPr="00131B9C" w:rsidRDefault="00131B9C" w:rsidP="00131B9C">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Check detail match on retained evidence of identity against the AFA form</w:t>
            </w:r>
          </w:p>
          <w:p w14:paraId="3864296B" w14:textId="77777777" w:rsidR="00131B9C" w:rsidRPr="00131B9C" w:rsidRDefault="00131B9C" w:rsidP="00131B9C">
            <w:pPr>
              <w:spacing w:after="0" w:line="240" w:lineRule="auto"/>
              <w:rPr>
                <w:rFonts w:ascii="Arial Narrow" w:eastAsia="Calibri" w:hAnsi="Arial Narrow" w:cs="Times New Roman"/>
                <w:color w:val="0070C0"/>
                <w:sz w:val="20"/>
                <w:szCs w:val="20"/>
              </w:rPr>
            </w:pPr>
          </w:p>
        </w:tc>
        <w:tc>
          <w:tcPr>
            <w:tcW w:w="1983" w:type="dxa"/>
          </w:tcPr>
          <w:p w14:paraId="7595B1D4"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0AD4088E" w14:textId="77777777" w:rsidR="00131B9C" w:rsidRPr="00131B9C" w:rsidRDefault="00131B9C" w:rsidP="00131B9C">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742606561"/>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880439288"/>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Pr="00131B9C">
              <w:rPr>
                <w:rFonts w:ascii="Arial Narrow" w:eastAsia="Calibri" w:hAnsi="Arial Narrow" w:cs="Times New Roman"/>
                <w:sz w:val="20"/>
                <w:szCs w:val="20"/>
              </w:rPr>
              <w:t xml:space="preserve">  </w:t>
            </w:r>
          </w:p>
          <w:p w14:paraId="0358F0DA"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061C96B1" w14:textId="77777777" w:rsidR="00131B9C" w:rsidRPr="00131B9C" w:rsidRDefault="00131B9C" w:rsidP="00131B9C">
            <w:pPr>
              <w:spacing w:after="0" w:line="240" w:lineRule="auto"/>
              <w:jc w:val="center"/>
              <w:rPr>
                <w:rFonts w:ascii="Arial Narrow" w:eastAsia="Calibri" w:hAnsi="Arial Narrow" w:cs="Times New Roman"/>
                <w:sz w:val="20"/>
                <w:szCs w:val="20"/>
              </w:rPr>
            </w:pPr>
          </w:p>
        </w:tc>
        <w:tc>
          <w:tcPr>
            <w:tcW w:w="4678" w:type="dxa"/>
          </w:tcPr>
          <w:p w14:paraId="11CDC052" w14:textId="0395E19B" w:rsidR="00131B9C" w:rsidRPr="00131B9C" w:rsidRDefault="0012106C" w:rsidP="00131B9C">
            <w:pPr>
              <w:spacing w:after="0" w:line="240" w:lineRule="auto"/>
              <w:rPr>
                <w:rFonts w:ascii="Arial Narrow" w:eastAsia="Calibri" w:hAnsi="Arial Narrow" w:cs="Times New Roman"/>
                <w:sz w:val="20"/>
                <w:szCs w:val="20"/>
              </w:rPr>
            </w:pPr>
            <w:sdt>
              <w:sdtPr>
                <w:rPr>
                  <w:rFonts w:eastAsia="Calibri" w:cs="Arial"/>
                  <w:sz w:val="16"/>
                  <w:szCs w:val="16"/>
                </w:rPr>
                <w:id w:val="1352540603"/>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w:t>
            </w:r>
            <w:proofErr w:type="gramStart"/>
            <w:r w:rsidR="00131B9C" w:rsidRPr="00131B9C">
              <w:rPr>
                <w:rFonts w:eastAsia="Calibri" w:cs="Arial"/>
                <w:sz w:val="16"/>
                <w:szCs w:val="16"/>
              </w:rPr>
              <w:t xml:space="preserve">issued </w:t>
            </w:r>
            <w:r w:rsidR="00131B9C" w:rsidRPr="00131B9C">
              <w:rPr>
                <w:rFonts w:ascii="Arial Narrow" w:eastAsia="Calibri" w:hAnsi="Arial Narrow" w:cs="Arial"/>
                <w:color w:val="0070C0"/>
                <w:sz w:val="16"/>
                <w:szCs w:val="16"/>
              </w:rPr>
              <w:t xml:space="preserve"> Act</w:t>
            </w:r>
            <w:proofErr w:type="gramEnd"/>
            <w:r w:rsidR="00131B9C" w:rsidRPr="00131B9C">
              <w:rPr>
                <w:rFonts w:ascii="Arial Narrow" w:eastAsia="Calibri" w:hAnsi="Arial Narrow" w:cs="Arial"/>
                <w:color w:val="0070C0"/>
                <w:sz w:val="16"/>
                <w:szCs w:val="16"/>
              </w:rPr>
              <w:t xml:space="preserve"> s45; Reg 121: </w:t>
            </w:r>
            <w:r w:rsidR="00131B9C" w:rsidRPr="00131B9C">
              <w:rPr>
                <w:rFonts w:ascii="Arial Narrow" w:eastAsia="Calibri" w:hAnsi="Arial Narrow" w:cs="Arial"/>
                <w:color w:val="0000FF"/>
                <w:sz w:val="16"/>
                <w:szCs w:val="16"/>
                <w:u w:val="single"/>
              </w:rPr>
              <w:t>AA Condition 1</w:t>
            </w:r>
            <w:r w:rsidR="002756A6">
              <w:rPr>
                <w:rFonts w:ascii="Arial Narrow" w:eastAsia="Calibri" w:hAnsi="Arial Narrow" w:cs="Arial"/>
                <w:color w:val="0000FF"/>
                <w:sz w:val="16"/>
                <w:szCs w:val="16"/>
                <w:u w:val="single"/>
              </w:rPr>
              <w:t>4</w:t>
            </w:r>
            <w:r w:rsidR="00131B9C" w:rsidRPr="00131B9C">
              <w:rPr>
                <w:rFonts w:ascii="Arial Narrow" w:eastAsia="Calibri" w:hAnsi="Arial Narrow" w:cs="Arial"/>
                <w:color w:val="0070C0"/>
                <w:sz w:val="16"/>
                <w:szCs w:val="16"/>
              </w:rPr>
              <w:t xml:space="preserve">  </w:t>
            </w:r>
          </w:p>
          <w:p w14:paraId="1D57D039" w14:textId="77777777" w:rsidR="00131B9C" w:rsidRPr="00131B9C" w:rsidRDefault="00131B9C" w:rsidP="00131B9C">
            <w:pPr>
              <w:spacing w:after="0" w:line="240" w:lineRule="auto"/>
              <w:rPr>
                <w:rFonts w:ascii="Arial Narrow" w:eastAsia="Calibri" w:hAnsi="Arial Narrow" w:cs="Times New Roman"/>
                <w:sz w:val="20"/>
                <w:szCs w:val="20"/>
              </w:rPr>
            </w:pPr>
          </w:p>
        </w:tc>
      </w:tr>
      <w:tr w:rsidR="006258EB" w:rsidRPr="00131B9C" w14:paraId="0C331BE2" w14:textId="77777777" w:rsidTr="001A46F6">
        <w:trPr>
          <w:cantSplit/>
          <w:trHeight w:val="879"/>
        </w:trPr>
        <w:tc>
          <w:tcPr>
            <w:tcW w:w="4391" w:type="dxa"/>
          </w:tcPr>
          <w:p w14:paraId="438062EB" w14:textId="5B35BF05" w:rsidR="006258EB" w:rsidRPr="00131B9C" w:rsidRDefault="006258EB" w:rsidP="001A46F6">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1F</w:t>
            </w:r>
            <w:r w:rsidRPr="00131B9C">
              <w:rPr>
                <w:rFonts w:ascii="Arial Narrow" w:eastAsia="Calibri" w:hAnsi="Arial Narrow" w:cs="Times New Roman"/>
                <w:b/>
                <w:sz w:val="20"/>
                <w:szCs w:val="20"/>
              </w:rPr>
              <w:t>:</w:t>
            </w:r>
            <w:r w:rsidRPr="00131B9C">
              <w:rPr>
                <w:rFonts w:ascii="Arial Narrow" w:eastAsia="Calibri" w:hAnsi="Arial Narrow" w:cs="Times New Roman"/>
                <w:sz w:val="20"/>
                <w:szCs w:val="20"/>
              </w:rPr>
              <w:t xml:space="preserve"> </w:t>
            </w:r>
            <w:r>
              <w:rPr>
                <w:rFonts w:ascii="Arial Narrow" w:eastAsia="Calibri" w:hAnsi="Arial Narrow" w:cs="Times New Roman"/>
                <w:sz w:val="20"/>
                <w:szCs w:val="20"/>
              </w:rPr>
              <w:t>Did the assessor ensure a full UOC and NAI were not conducted on the same day?</w:t>
            </w:r>
            <w:r w:rsidRPr="00131B9C">
              <w:rPr>
                <w:rFonts w:ascii="Arial Narrow" w:eastAsia="Calibri" w:hAnsi="Arial Narrow" w:cs="Times New Roman"/>
                <w:sz w:val="20"/>
                <w:szCs w:val="20"/>
              </w:rPr>
              <w:t xml:space="preserve"> </w:t>
            </w:r>
          </w:p>
          <w:p w14:paraId="2F5FAA16" w14:textId="77777777" w:rsidR="006258EB" w:rsidRPr="00131B9C" w:rsidRDefault="006258EB" w:rsidP="001A46F6">
            <w:pPr>
              <w:spacing w:after="0" w:line="240" w:lineRule="auto"/>
              <w:rPr>
                <w:rFonts w:ascii="Arial Narrow" w:eastAsia="Calibri" w:hAnsi="Arial Narrow" w:cs="Times New Roman"/>
                <w:color w:val="0070C0"/>
                <w:sz w:val="16"/>
                <w:szCs w:val="16"/>
              </w:rPr>
            </w:pPr>
            <w:r>
              <w:rPr>
                <w:rFonts w:ascii="Arial Narrow" w:eastAsia="Calibri" w:hAnsi="Arial Narrow" w:cs="Times New Roman"/>
                <w:color w:val="0070C0"/>
                <w:sz w:val="16"/>
                <w:szCs w:val="16"/>
              </w:rPr>
              <w:t>Cross check the dates recorded AFA, ‘Notifications’, AIAS and portal data as required.</w:t>
            </w:r>
          </w:p>
          <w:p w14:paraId="040CEA3C" w14:textId="77777777" w:rsidR="006258EB" w:rsidRPr="00131B9C" w:rsidRDefault="006258EB" w:rsidP="001A46F6">
            <w:pPr>
              <w:spacing w:after="0" w:line="240" w:lineRule="auto"/>
              <w:rPr>
                <w:rFonts w:ascii="Arial Narrow" w:eastAsia="Calibri" w:hAnsi="Arial Narrow" w:cs="Times New Roman"/>
                <w:color w:val="0070C0"/>
                <w:sz w:val="20"/>
                <w:szCs w:val="20"/>
              </w:rPr>
            </w:pPr>
          </w:p>
        </w:tc>
        <w:tc>
          <w:tcPr>
            <w:tcW w:w="1983" w:type="dxa"/>
          </w:tcPr>
          <w:p w14:paraId="7E82A3E9" w14:textId="77777777" w:rsidR="006258EB" w:rsidRPr="00131B9C" w:rsidRDefault="006258EB" w:rsidP="001A46F6">
            <w:pPr>
              <w:spacing w:after="0" w:line="240" w:lineRule="auto"/>
              <w:jc w:val="center"/>
              <w:rPr>
                <w:rFonts w:ascii="Arial Narrow" w:eastAsia="Calibri" w:hAnsi="Arial Narrow" w:cs="Times New Roman"/>
                <w:sz w:val="20"/>
                <w:szCs w:val="20"/>
              </w:rPr>
            </w:pPr>
          </w:p>
          <w:p w14:paraId="74D7109C" w14:textId="77777777" w:rsidR="006258EB" w:rsidRPr="00131B9C" w:rsidRDefault="006258EB" w:rsidP="001A46F6">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707840686"/>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884400904"/>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Pr="00131B9C">
              <w:rPr>
                <w:rFonts w:ascii="Arial Narrow" w:eastAsia="Calibri" w:hAnsi="Arial Narrow" w:cs="Times New Roman"/>
                <w:sz w:val="20"/>
                <w:szCs w:val="20"/>
              </w:rPr>
              <w:t xml:space="preserve">  </w:t>
            </w:r>
          </w:p>
          <w:p w14:paraId="79A53152" w14:textId="77777777" w:rsidR="006258EB" w:rsidRPr="00131B9C" w:rsidRDefault="006258EB" w:rsidP="001A46F6">
            <w:pPr>
              <w:spacing w:after="0" w:line="240" w:lineRule="auto"/>
              <w:jc w:val="center"/>
              <w:rPr>
                <w:rFonts w:ascii="Arial Narrow" w:eastAsia="Calibri" w:hAnsi="Arial Narrow" w:cs="Times New Roman"/>
                <w:sz w:val="20"/>
                <w:szCs w:val="20"/>
              </w:rPr>
            </w:pPr>
          </w:p>
          <w:p w14:paraId="51621258" w14:textId="77777777" w:rsidR="006258EB" w:rsidRPr="00131B9C" w:rsidRDefault="006258EB" w:rsidP="001A46F6">
            <w:pPr>
              <w:spacing w:after="0" w:line="240" w:lineRule="auto"/>
              <w:jc w:val="center"/>
              <w:rPr>
                <w:rFonts w:ascii="Arial Narrow" w:eastAsia="Calibri" w:hAnsi="Arial Narrow" w:cs="Times New Roman"/>
                <w:sz w:val="20"/>
                <w:szCs w:val="20"/>
              </w:rPr>
            </w:pPr>
          </w:p>
        </w:tc>
        <w:tc>
          <w:tcPr>
            <w:tcW w:w="4678" w:type="dxa"/>
          </w:tcPr>
          <w:p w14:paraId="3A66A80A" w14:textId="21D7C236" w:rsidR="006258EB" w:rsidRPr="00131B9C" w:rsidRDefault="0012106C" w:rsidP="001A46F6">
            <w:pPr>
              <w:spacing w:after="0" w:line="240" w:lineRule="auto"/>
              <w:rPr>
                <w:rFonts w:ascii="Arial Narrow" w:eastAsia="Calibri" w:hAnsi="Arial Narrow" w:cs="Arial"/>
                <w:color w:val="0070C0"/>
                <w:sz w:val="16"/>
                <w:szCs w:val="16"/>
              </w:rPr>
            </w:pPr>
            <w:sdt>
              <w:sdtPr>
                <w:rPr>
                  <w:rFonts w:eastAsia="Calibri" w:cs="Arial"/>
                  <w:sz w:val="16"/>
                  <w:szCs w:val="16"/>
                </w:rPr>
                <w:id w:val="-1483460585"/>
                <w14:checkbox>
                  <w14:checked w14:val="0"/>
                  <w14:checkedState w14:val="00FE" w14:font="Wingdings"/>
                  <w14:uncheckedState w14:val="2610" w14:font="MS Gothic"/>
                </w14:checkbox>
              </w:sdtPr>
              <w:sdtEndPr/>
              <w:sdtContent>
                <w:r w:rsidR="006258EB" w:rsidRPr="00131B9C">
                  <w:rPr>
                    <w:rFonts w:ascii="Segoe UI Symbol" w:eastAsia="Calibri" w:hAnsi="Segoe UI Symbol" w:cs="Segoe UI Symbol"/>
                    <w:sz w:val="16"/>
                    <w:szCs w:val="16"/>
                  </w:rPr>
                  <w:t>☐</w:t>
                </w:r>
              </w:sdtContent>
            </w:sdt>
            <w:r w:rsidR="006258EB" w:rsidRPr="00131B9C">
              <w:rPr>
                <w:rFonts w:eastAsia="Calibri" w:cs="Arial"/>
                <w:sz w:val="16"/>
                <w:szCs w:val="16"/>
              </w:rPr>
              <w:t xml:space="preserve"> Written notice </w:t>
            </w:r>
            <w:proofErr w:type="gramStart"/>
            <w:r w:rsidR="006258EB" w:rsidRPr="00131B9C">
              <w:rPr>
                <w:rFonts w:eastAsia="Calibri" w:cs="Arial"/>
                <w:sz w:val="16"/>
                <w:szCs w:val="16"/>
              </w:rPr>
              <w:t xml:space="preserve">issued </w:t>
            </w:r>
            <w:r w:rsidR="006258EB" w:rsidRPr="00131B9C">
              <w:rPr>
                <w:rFonts w:ascii="Arial Narrow" w:eastAsia="Calibri" w:hAnsi="Arial Narrow" w:cs="Arial"/>
                <w:color w:val="0070C0"/>
                <w:sz w:val="16"/>
                <w:szCs w:val="16"/>
              </w:rPr>
              <w:t xml:space="preserve"> Act</w:t>
            </w:r>
            <w:proofErr w:type="gramEnd"/>
            <w:r w:rsidR="006258EB" w:rsidRPr="00131B9C">
              <w:rPr>
                <w:rFonts w:ascii="Arial Narrow" w:eastAsia="Calibri" w:hAnsi="Arial Narrow" w:cs="Arial"/>
                <w:color w:val="0070C0"/>
                <w:sz w:val="16"/>
                <w:szCs w:val="16"/>
              </w:rPr>
              <w:t xml:space="preserve"> s45; Reg 121: </w:t>
            </w:r>
            <w:r w:rsidR="006258EB" w:rsidRPr="00131B9C">
              <w:rPr>
                <w:rFonts w:ascii="Arial Narrow" w:eastAsia="Calibri" w:hAnsi="Arial Narrow" w:cs="Arial"/>
                <w:color w:val="0000FF"/>
                <w:sz w:val="16"/>
                <w:szCs w:val="16"/>
                <w:u w:val="single"/>
              </w:rPr>
              <w:t xml:space="preserve">AA Condition </w:t>
            </w:r>
            <w:r w:rsidR="006258EB">
              <w:rPr>
                <w:rFonts w:ascii="Arial Narrow" w:eastAsia="Calibri" w:hAnsi="Arial Narrow" w:cs="Arial"/>
                <w:color w:val="0000FF"/>
                <w:sz w:val="16"/>
                <w:szCs w:val="16"/>
                <w:u w:val="single"/>
              </w:rPr>
              <w:t>17</w:t>
            </w:r>
          </w:p>
          <w:p w14:paraId="0F495AF5" w14:textId="77777777" w:rsidR="006258EB" w:rsidRPr="00131B9C" w:rsidRDefault="006258EB" w:rsidP="001A46F6">
            <w:pPr>
              <w:spacing w:after="0" w:line="240" w:lineRule="auto"/>
              <w:rPr>
                <w:rFonts w:ascii="Arial Narrow" w:eastAsia="Calibri" w:hAnsi="Arial Narrow" w:cs="Times New Roman"/>
                <w:sz w:val="20"/>
                <w:szCs w:val="20"/>
              </w:rPr>
            </w:pPr>
          </w:p>
        </w:tc>
      </w:tr>
    </w:tbl>
    <w:p w14:paraId="04561FED" w14:textId="77777777" w:rsidR="00CE2B2A" w:rsidRDefault="00CE2B2A">
      <w:r>
        <w:br w:type="page"/>
      </w:r>
    </w:p>
    <w:tbl>
      <w:tblPr>
        <w:tblStyle w:val="TableGrid"/>
        <w:tblpPr w:leftFromText="180" w:rightFromText="180" w:vertAnchor="text" w:horzAnchor="margin" w:tblpX="-299" w:tblpY="-170"/>
        <w:tblW w:w="11052" w:type="dxa"/>
        <w:tblLayout w:type="fixed"/>
        <w:tblLook w:val="04A0" w:firstRow="1" w:lastRow="0" w:firstColumn="1" w:lastColumn="0" w:noHBand="0" w:noVBand="1"/>
      </w:tblPr>
      <w:tblGrid>
        <w:gridCol w:w="4391"/>
        <w:gridCol w:w="1983"/>
        <w:gridCol w:w="4678"/>
      </w:tblGrid>
      <w:tr w:rsidR="00131B9C" w:rsidRPr="00131B9C" w14:paraId="35A93EE3" w14:textId="77777777" w:rsidTr="00131B9C">
        <w:trPr>
          <w:trHeight w:val="85"/>
        </w:trPr>
        <w:tc>
          <w:tcPr>
            <w:tcW w:w="6374" w:type="dxa"/>
            <w:gridSpan w:val="2"/>
            <w:shd w:val="clear" w:color="auto" w:fill="B8CCE4"/>
            <w:vAlign w:val="center"/>
          </w:tcPr>
          <w:p w14:paraId="066306DC" w14:textId="6A742256" w:rsidR="00131B9C" w:rsidRPr="00131B9C" w:rsidRDefault="00131B9C" w:rsidP="00131B9C">
            <w:pPr>
              <w:numPr>
                <w:ilvl w:val="0"/>
                <w:numId w:val="8"/>
              </w:numPr>
              <w:spacing w:after="0" w:line="240" w:lineRule="auto"/>
              <w:ind w:left="454"/>
              <w:contextualSpacing/>
              <w:rPr>
                <w:rFonts w:eastAsia="Calibri" w:cs="Arial"/>
                <w:b/>
              </w:rPr>
            </w:pPr>
            <w:r w:rsidRPr="00131B9C">
              <w:rPr>
                <w:rFonts w:eastAsia="Calibri" w:cs="Arial"/>
                <w:b/>
              </w:rPr>
              <w:lastRenderedPageBreak/>
              <w:t xml:space="preserve">NAI </w:t>
            </w:r>
            <w:r w:rsidR="00D51DA6">
              <w:rPr>
                <w:rFonts w:eastAsia="Calibri" w:cs="Arial"/>
                <w:b/>
              </w:rPr>
              <w:t>Knowledge A</w:t>
            </w:r>
            <w:r w:rsidRPr="00131B9C">
              <w:rPr>
                <w:rFonts w:eastAsia="Calibri" w:cs="Arial"/>
                <w:b/>
              </w:rPr>
              <w:t>ssessments</w:t>
            </w:r>
          </w:p>
        </w:tc>
        <w:tc>
          <w:tcPr>
            <w:tcW w:w="4678" w:type="dxa"/>
            <w:shd w:val="clear" w:color="auto" w:fill="B8CCE4"/>
            <w:vAlign w:val="center"/>
          </w:tcPr>
          <w:p w14:paraId="200AE6D0" w14:textId="77777777" w:rsidR="00131B9C" w:rsidRPr="00131B9C" w:rsidRDefault="00131B9C" w:rsidP="00131B9C">
            <w:pPr>
              <w:spacing w:after="0" w:line="240" w:lineRule="auto"/>
              <w:jc w:val="center"/>
              <w:rPr>
                <w:rFonts w:ascii="Arial Narrow" w:eastAsia="Calibri" w:hAnsi="Arial Narrow" w:cs="Times New Roman"/>
                <w:b/>
                <w:sz w:val="28"/>
                <w:szCs w:val="28"/>
              </w:rPr>
            </w:pPr>
          </w:p>
          <w:p w14:paraId="5D457893" w14:textId="77777777" w:rsidR="00131B9C" w:rsidRPr="00131B9C" w:rsidRDefault="00131B9C" w:rsidP="00131B9C">
            <w:pPr>
              <w:spacing w:after="0" w:line="240" w:lineRule="auto"/>
              <w:jc w:val="center"/>
              <w:rPr>
                <w:rFonts w:eastAsia="Calibri" w:cs="Arial"/>
                <w:b/>
              </w:rPr>
            </w:pPr>
            <w:r w:rsidRPr="00131B9C">
              <w:rPr>
                <w:rFonts w:eastAsia="Calibri" w:cs="Arial"/>
                <w:b/>
              </w:rPr>
              <w:t>Comments / Notices</w:t>
            </w:r>
          </w:p>
          <w:p w14:paraId="4D2F9663" w14:textId="77777777" w:rsidR="00131B9C" w:rsidRPr="00131B9C" w:rsidRDefault="00131B9C" w:rsidP="00131B9C">
            <w:pPr>
              <w:spacing w:after="0" w:line="240" w:lineRule="auto"/>
              <w:jc w:val="center"/>
              <w:rPr>
                <w:rFonts w:eastAsia="Calibri" w:cs="Arial"/>
                <w:b/>
              </w:rPr>
            </w:pPr>
          </w:p>
        </w:tc>
      </w:tr>
      <w:tr w:rsidR="001E6F0F" w:rsidRPr="00131B9C" w14:paraId="75079892" w14:textId="77777777" w:rsidTr="001A46F6">
        <w:trPr>
          <w:cantSplit/>
          <w:trHeight w:val="879"/>
        </w:trPr>
        <w:tc>
          <w:tcPr>
            <w:tcW w:w="4391" w:type="dxa"/>
          </w:tcPr>
          <w:p w14:paraId="6C1DD154" w14:textId="1992E196" w:rsidR="001E6F0F" w:rsidRPr="00131B9C" w:rsidRDefault="001E6F0F" w:rsidP="001E6F0F">
            <w:pPr>
              <w:spacing w:after="0" w:line="240" w:lineRule="auto"/>
              <w:rPr>
                <w:rFonts w:ascii="Arial Narrow" w:eastAsia="Calibri" w:hAnsi="Arial Narrow" w:cs="Times New Roman"/>
                <w:bCs/>
                <w:sz w:val="20"/>
                <w:szCs w:val="20"/>
              </w:rPr>
            </w:pPr>
            <w:r>
              <w:rPr>
                <w:rFonts w:ascii="Arial Narrow" w:eastAsia="Calibri" w:hAnsi="Arial Narrow" w:cs="Times New Roman"/>
                <w:b/>
                <w:sz w:val="20"/>
                <w:szCs w:val="20"/>
              </w:rPr>
              <w:t>2</w:t>
            </w:r>
            <w:proofErr w:type="gramStart"/>
            <w:r>
              <w:rPr>
                <w:rFonts w:ascii="Arial Narrow" w:eastAsia="Calibri" w:hAnsi="Arial Narrow" w:cs="Times New Roman"/>
                <w:b/>
                <w:sz w:val="20"/>
                <w:szCs w:val="20"/>
              </w:rPr>
              <w:t>A</w:t>
            </w:r>
            <w:r w:rsidRPr="00303DC7">
              <w:rPr>
                <w:rFonts w:ascii="Arial Narrow" w:eastAsia="Calibri" w:hAnsi="Arial Narrow" w:cs="Times New Roman"/>
                <w:b/>
                <w:sz w:val="20"/>
                <w:szCs w:val="20"/>
              </w:rPr>
              <w:t xml:space="preserve"> :</w:t>
            </w:r>
            <w:proofErr w:type="gramEnd"/>
            <w:r w:rsidRPr="00303DC7">
              <w:rPr>
                <w:rFonts w:ascii="Arial Narrow" w:eastAsia="Calibri" w:hAnsi="Arial Narrow" w:cs="Times New Roman"/>
                <w:b/>
                <w:sz w:val="20"/>
                <w:szCs w:val="20"/>
              </w:rPr>
              <w:t xml:space="preserve"> </w:t>
            </w:r>
            <w:r w:rsidRPr="00303DC7">
              <w:rPr>
                <w:rFonts w:ascii="Arial Narrow" w:eastAsia="Calibri" w:hAnsi="Arial Narrow" w:cs="Times New Roman"/>
                <w:bCs/>
                <w:sz w:val="20"/>
                <w:szCs w:val="20"/>
              </w:rPr>
              <w:t>Did the assessor only mark a candidate’s Knowledge Assessment response as satisfactory if it is comparable to the acceptable responses provided in the Assessor version of the NAI?</w:t>
            </w:r>
            <w:r w:rsidRPr="00131B9C">
              <w:rPr>
                <w:rFonts w:ascii="Arial Narrow" w:eastAsia="Calibri" w:hAnsi="Arial Narrow" w:cs="Times New Roman"/>
                <w:bCs/>
                <w:sz w:val="20"/>
                <w:szCs w:val="20"/>
              </w:rPr>
              <w:t xml:space="preserve"> </w:t>
            </w:r>
          </w:p>
          <w:p w14:paraId="4EF47914" w14:textId="77777777" w:rsidR="001E6F0F" w:rsidRDefault="001E6F0F" w:rsidP="001E6F0F">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Check the 95% pass mark recorded. Mark the candidate NAI using the ‘Assessor Version’ in determining validity of assessor judgement</w:t>
            </w:r>
          </w:p>
          <w:p w14:paraId="13D5CDF5" w14:textId="77777777" w:rsidR="001E6F0F" w:rsidRPr="00131B9C" w:rsidRDefault="001E6F0F" w:rsidP="001E6F0F">
            <w:pPr>
              <w:spacing w:after="0" w:line="240" w:lineRule="auto"/>
              <w:rPr>
                <w:rFonts w:ascii="Arial Narrow" w:eastAsia="Calibri" w:hAnsi="Arial Narrow" w:cs="Times New Roman"/>
                <w:bCs/>
                <w:sz w:val="20"/>
                <w:szCs w:val="20"/>
              </w:rPr>
            </w:pPr>
          </w:p>
        </w:tc>
        <w:tc>
          <w:tcPr>
            <w:tcW w:w="1983" w:type="dxa"/>
          </w:tcPr>
          <w:p w14:paraId="0C4AF3BE" w14:textId="77777777" w:rsidR="001E6F0F" w:rsidRPr="00131B9C" w:rsidRDefault="001E6F0F" w:rsidP="001E6F0F">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92233169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96827534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2015021651"/>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32757B4B" w14:textId="77777777" w:rsidR="001E6F0F" w:rsidRPr="00131B9C" w:rsidRDefault="001E6F0F" w:rsidP="001E6F0F">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NA only where knowledge assessment not conducted.</w:t>
            </w:r>
          </w:p>
          <w:p w14:paraId="6007B9B8" w14:textId="77777777" w:rsidR="001E6F0F" w:rsidRPr="00131B9C" w:rsidRDefault="001E6F0F" w:rsidP="001E6F0F">
            <w:pPr>
              <w:spacing w:after="0" w:line="240" w:lineRule="auto"/>
              <w:jc w:val="center"/>
              <w:rPr>
                <w:rFonts w:ascii="Arial Narrow" w:eastAsia="Calibri" w:hAnsi="Arial Narrow" w:cs="Times New Roman"/>
                <w:sz w:val="20"/>
                <w:szCs w:val="20"/>
              </w:rPr>
            </w:pPr>
          </w:p>
        </w:tc>
        <w:tc>
          <w:tcPr>
            <w:tcW w:w="4678" w:type="dxa"/>
          </w:tcPr>
          <w:p w14:paraId="236CC101" w14:textId="276F0132" w:rsidR="001E6F0F" w:rsidRPr="00131B9C" w:rsidRDefault="0012106C" w:rsidP="001E6F0F">
            <w:pPr>
              <w:spacing w:after="0" w:line="240" w:lineRule="auto"/>
              <w:rPr>
                <w:rFonts w:ascii="Arial Narrow" w:eastAsia="Calibri" w:hAnsi="Arial Narrow" w:cs="Arial"/>
                <w:color w:val="0070C0"/>
                <w:sz w:val="16"/>
                <w:szCs w:val="16"/>
              </w:rPr>
            </w:pPr>
            <w:sdt>
              <w:sdtPr>
                <w:rPr>
                  <w:rFonts w:eastAsia="Calibri" w:cs="Arial"/>
                  <w:sz w:val="16"/>
                  <w:szCs w:val="16"/>
                </w:rPr>
                <w:id w:val="-788118011"/>
                <w14:checkbox>
                  <w14:checked w14:val="0"/>
                  <w14:checkedState w14:val="00FE" w14:font="Wingdings"/>
                  <w14:uncheckedState w14:val="2610" w14:font="MS Gothic"/>
                </w14:checkbox>
              </w:sdtPr>
              <w:sdtEndPr/>
              <w:sdtContent>
                <w:r w:rsidR="001E6F0F" w:rsidRPr="00131B9C">
                  <w:rPr>
                    <w:rFonts w:ascii="Segoe UI Symbol" w:eastAsia="Calibri" w:hAnsi="Segoe UI Symbol" w:cs="Segoe UI Symbol"/>
                    <w:sz w:val="16"/>
                    <w:szCs w:val="16"/>
                  </w:rPr>
                  <w:t>☐</w:t>
                </w:r>
              </w:sdtContent>
            </w:sdt>
            <w:r w:rsidR="001E6F0F" w:rsidRPr="00131B9C">
              <w:rPr>
                <w:rFonts w:eastAsia="Calibri" w:cs="Arial"/>
                <w:sz w:val="16"/>
                <w:szCs w:val="16"/>
              </w:rPr>
              <w:t xml:space="preserve"> Written notice </w:t>
            </w:r>
            <w:proofErr w:type="gramStart"/>
            <w:r w:rsidR="001E6F0F" w:rsidRPr="00131B9C">
              <w:rPr>
                <w:rFonts w:eastAsia="Calibri" w:cs="Arial"/>
                <w:sz w:val="16"/>
                <w:szCs w:val="16"/>
              </w:rPr>
              <w:t xml:space="preserve">issued </w:t>
            </w:r>
            <w:r w:rsidR="001E6F0F" w:rsidRPr="00131B9C">
              <w:rPr>
                <w:rFonts w:ascii="Arial Narrow" w:eastAsia="Calibri" w:hAnsi="Arial Narrow" w:cs="Arial"/>
                <w:color w:val="0070C0"/>
                <w:sz w:val="16"/>
                <w:szCs w:val="16"/>
              </w:rPr>
              <w:t xml:space="preserve"> Act</w:t>
            </w:r>
            <w:proofErr w:type="gramEnd"/>
            <w:r w:rsidR="001E6F0F" w:rsidRPr="00131B9C">
              <w:rPr>
                <w:rFonts w:ascii="Arial Narrow" w:eastAsia="Calibri" w:hAnsi="Arial Narrow" w:cs="Arial"/>
                <w:color w:val="0070C0"/>
                <w:sz w:val="16"/>
                <w:szCs w:val="16"/>
              </w:rPr>
              <w:t xml:space="preserve"> s45; Reg 121: </w:t>
            </w:r>
            <w:r w:rsidR="001E6F0F" w:rsidRPr="00131B9C">
              <w:rPr>
                <w:rFonts w:ascii="Arial Narrow" w:eastAsia="Calibri" w:hAnsi="Arial Narrow" w:cs="Arial"/>
                <w:color w:val="0000FF"/>
                <w:sz w:val="16"/>
                <w:szCs w:val="16"/>
                <w:u w:val="single"/>
              </w:rPr>
              <w:t xml:space="preserve">AA Condition </w:t>
            </w:r>
            <w:r w:rsidR="001E6F0F">
              <w:rPr>
                <w:rFonts w:ascii="Arial Narrow" w:eastAsia="Calibri" w:hAnsi="Arial Narrow" w:cs="Arial"/>
                <w:color w:val="0000FF"/>
                <w:sz w:val="16"/>
                <w:szCs w:val="16"/>
                <w:u w:val="single"/>
              </w:rPr>
              <w:t>30</w:t>
            </w:r>
            <w:r w:rsidR="001E6F0F" w:rsidRPr="00131B9C">
              <w:rPr>
                <w:rFonts w:ascii="Arial Narrow" w:eastAsia="Calibri" w:hAnsi="Arial Narrow" w:cs="Arial"/>
                <w:color w:val="0070C0"/>
                <w:sz w:val="16"/>
                <w:szCs w:val="16"/>
              </w:rPr>
              <w:t xml:space="preserve"> </w:t>
            </w:r>
          </w:p>
          <w:p w14:paraId="1E351231" w14:textId="77777777" w:rsidR="001E6F0F" w:rsidRPr="00131B9C" w:rsidRDefault="001E6F0F" w:rsidP="001E6F0F">
            <w:pPr>
              <w:spacing w:after="0" w:line="240" w:lineRule="auto"/>
              <w:rPr>
                <w:rFonts w:eastAsia="Calibri" w:cs="Arial"/>
                <w:sz w:val="16"/>
                <w:szCs w:val="16"/>
              </w:rPr>
            </w:pPr>
          </w:p>
        </w:tc>
      </w:tr>
      <w:tr w:rsidR="006D15C9" w:rsidRPr="00131B9C" w14:paraId="24BBAB19" w14:textId="77777777" w:rsidTr="001A46F6">
        <w:trPr>
          <w:cantSplit/>
          <w:trHeight w:val="879"/>
        </w:trPr>
        <w:tc>
          <w:tcPr>
            <w:tcW w:w="4391" w:type="dxa"/>
          </w:tcPr>
          <w:p w14:paraId="040B39AB" w14:textId="153D8AC0" w:rsidR="006D15C9" w:rsidRPr="00F93D24" w:rsidRDefault="00303DC7" w:rsidP="006D15C9">
            <w:pPr>
              <w:spacing w:after="0" w:line="240" w:lineRule="auto"/>
              <w:rPr>
                <w:rFonts w:ascii="Arial Narrow" w:eastAsia="Calibri" w:hAnsi="Arial Narrow" w:cs="Times New Roman"/>
                <w:bCs/>
                <w:sz w:val="20"/>
                <w:szCs w:val="20"/>
              </w:rPr>
            </w:pPr>
            <w:r>
              <w:rPr>
                <w:rFonts w:ascii="Arial Narrow" w:eastAsia="Calibri" w:hAnsi="Arial Narrow" w:cs="Times New Roman"/>
                <w:b/>
                <w:sz w:val="20"/>
                <w:szCs w:val="20"/>
              </w:rPr>
              <w:t>2</w:t>
            </w:r>
            <w:proofErr w:type="gramStart"/>
            <w:r>
              <w:rPr>
                <w:rFonts w:ascii="Arial Narrow" w:eastAsia="Calibri" w:hAnsi="Arial Narrow" w:cs="Times New Roman"/>
                <w:b/>
                <w:sz w:val="20"/>
                <w:szCs w:val="20"/>
              </w:rPr>
              <w:t>B</w:t>
            </w:r>
            <w:r w:rsidR="006D15C9" w:rsidRPr="00131B9C">
              <w:rPr>
                <w:rFonts w:ascii="Arial Narrow" w:eastAsia="Calibri" w:hAnsi="Arial Narrow" w:cs="Times New Roman"/>
                <w:b/>
                <w:sz w:val="20"/>
                <w:szCs w:val="20"/>
              </w:rPr>
              <w:t xml:space="preserve"> :</w:t>
            </w:r>
            <w:proofErr w:type="gramEnd"/>
            <w:r w:rsidR="006D15C9" w:rsidRPr="00131B9C">
              <w:rPr>
                <w:rFonts w:ascii="Arial Narrow" w:eastAsia="Calibri" w:hAnsi="Arial Narrow" w:cs="Times New Roman"/>
                <w:b/>
                <w:sz w:val="20"/>
                <w:szCs w:val="20"/>
              </w:rPr>
              <w:t xml:space="preserve"> </w:t>
            </w:r>
            <w:r w:rsidR="002641DB" w:rsidRPr="00F93D24">
              <w:rPr>
                <w:rFonts w:ascii="Arial Narrow" w:eastAsia="Calibri" w:hAnsi="Arial Narrow" w:cs="Times New Roman"/>
                <w:bCs/>
                <w:sz w:val="20"/>
                <w:szCs w:val="20"/>
              </w:rPr>
              <w:t xml:space="preserve">Did </w:t>
            </w:r>
            <w:r w:rsidR="00B44CE6" w:rsidRPr="00F93D24">
              <w:rPr>
                <w:rFonts w:ascii="Arial Narrow" w:eastAsia="Calibri" w:hAnsi="Arial Narrow" w:cs="Times New Roman"/>
                <w:bCs/>
                <w:sz w:val="20"/>
                <w:szCs w:val="20"/>
              </w:rPr>
              <w:t>Assessors ensure candidate changes to responses have a solid line drawn through the incorrect response and are initialled, with the new response on a new line or space available</w:t>
            </w:r>
            <w:r w:rsidR="00F93D24" w:rsidRPr="00F93D24">
              <w:rPr>
                <w:rFonts w:ascii="Arial Narrow" w:eastAsia="Calibri" w:hAnsi="Arial Narrow" w:cs="Times New Roman"/>
                <w:bCs/>
                <w:sz w:val="20"/>
                <w:szCs w:val="20"/>
              </w:rPr>
              <w:t>?</w:t>
            </w:r>
          </w:p>
          <w:p w14:paraId="3DB000F4" w14:textId="0945493D" w:rsidR="006D15C9" w:rsidRDefault="006D15C9" w:rsidP="006D15C9">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Check the NAI </w:t>
            </w:r>
            <w:r w:rsidR="000A1993">
              <w:rPr>
                <w:rFonts w:ascii="Arial Narrow" w:eastAsia="Calibri" w:hAnsi="Arial Narrow" w:cs="Times New Roman"/>
                <w:color w:val="0070C0"/>
                <w:sz w:val="16"/>
                <w:szCs w:val="16"/>
              </w:rPr>
              <w:t>for consistency</w:t>
            </w:r>
            <w:r w:rsidR="00E00E6C">
              <w:rPr>
                <w:rFonts w:ascii="Arial Narrow" w:eastAsia="Calibri" w:hAnsi="Arial Narrow" w:cs="Times New Roman"/>
                <w:color w:val="0070C0"/>
                <w:sz w:val="16"/>
                <w:szCs w:val="16"/>
              </w:rPr>
              <w:t xml:space="preserve"> and any abnormalities</w:t>
            </w:r>
            <w:r w:rsidR="00414847">
              <w:rPr>
                <w:rFonts w:ascii="Arial Narrow" w:eastAsia="Calibri" w:hAnsi="Arial Narrow" w:cs="Times New Roman"/>
                <w:color w:val="0070C0"/>
                <w:sz w:val="16"/>
                <w:szCs w:val="16"/>
              </w:rPr>
              <w:t>, including</w:t>
            </w:r>
            <w:r w:rsidR="00BB4C79">
              <w:rPr>
                <w:rFonts w:ascii="Arial Narrow" w:eastAsia="Calibri" w:hAnsi="Arial Narrow" w:cs="Times New Roman"/>
                <w:color w:val="0070C0"/>
                <w:sz w:val="16"/>
                <w:szCs w:val="16"/>
              </w:rPr>
              <w:t xml:space="preserve"> changes made after marking has commenced, per condition 28</w:t>
            </w:r>
            <w:r w:rsidR="003F0A20" w:rsidRPr="003F0A20">
              <w:rPr>
                <w:rFonts w:ascii="Arial Narrow" w:eastAsia="Calibri" w:hAnsi="Arial Narrow" w:cs="Times New Roman"/>
                <w:color w:val="0070C0"/>
                <w:sz w:val="16"/>
                <w:szCs w:val="16"/>
              </w:rPr>
              <w:t>.</w:t>
            </w:r>
            <w:r w:rsidR="000A1993">
              <w:rPr>
                <w:rFonts w:ascii="Arial Narrow" w:eastAsia="Calibri" w:hAnsi="Arial Narrow" w:cs="Times New Roman"/>
                <w:color w:val="0070C0"/>
                <w:sz w:val="16"/>
                <w:szCs w:val="16"/>
              </w:rPr>
              <w:t xml:space="preserve"> </w:t>
            </w:r>
          </w:p>
          <w:p w14:paraId="24217472" w14:textId="77777777" w:rsidR="006D15C9" w:rsidRPr="00131B9C" w:rsidRDefault="006D15C9" w:rsidP="006D15C9">
            <w:pPr>
              <w:spacing w:after="0" w:line="240" w:lineRule="auto"/>
              <w:rPr>
                <w:rFonts w:ascii="Arial Narrow" w:eastAsia="Calibri" w:hAnsi="Arial Narrow" w:cs="Times New Roman"/>
                <w:bCs/>
                <w:sz w:val="20"/>
                <w:szCs w:val="20"/>
              </w:rPr>
            </w:pPr>
          </w:p>
        </w:tc>
        <w:tc>
          <w:tcPr>
            <w:tcW w:w="1983" w:type="dxa"/>
          </w:tcPr>
          <w:p w14:paraId="327D1128" w14:textId="77777777" w:rsidR="006D15C9" w:rsidRPr="00131B9C" w:rsidRDefault="006D15C9" w:rsidP="006D15C9">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1021156741"/>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704436281"/>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1210875218"/>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0307F9E9" w14:textId="77777777" w:rsidR="006D15C9" w:rsidRPr="00131B9C" w:rsidRDefault="006D15C9" w:rsidP="006D15C9">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NA only where knowledge assessment not conducted.</w:t>
            </w:r>
          </w:p>
          <w:p w14:paraId="640B12F8" w14:textId="77777777" w:rsidR="006D15C9" w:rsidRPr="00131B9C" w:rsidRDefault="006D15C9" w:rsidP="006D15C9">
            <w:pPr>
              <w:spacing w:after="0" w:line="240" w:lineRule="auto"/>
              <w:jc w:val="center"/>
              <w:rPr>
                <w:rFonts w:ascii="Arial Narrow" w:eastAsia="Calibri" w:hAnsi="Arial Narrow" w:cs="Times New Roman"/>
                <w:sz w:val="20"/>
                <w:szCs w:val="20"/>
              </w:rPr>
            </w:pPr>
          </w:p>
        </w:tc>
        <w:tc>
          <w:tcPr>
            <w:tcW w:w="4678" w:type="dxa"/>
          </w:tcPr>
          <w:p w14:paraId="17E39E33" w14:textId="1D605051" w:rsidR="006D15C9" w:rsidRPr="00131B9C" w:rsidRDefault="0012106C" w:rsidP="006D15C9">
            <w:pPr>
              <w:spacing w:after="0" w:line="240" w:lineRule="auto"/>
              <w:rPr>
                <w:rFonts w:ascii="Arial Narrow" w:eastAsia="Calibri" w:hAnsi="Arial Narrow" w:cs="Arial"/>
                <w:color w:val="0070C0"/>
                <w:sz w:val="16"/>
                <w:szCs w:val="16"/>
              </w:rPr>
            </w:pPr>
            <w:sdt>
              <w:sdtPr>
                <w:rPr>
                  <w:rFonts w:eastAsia="Calibri" w:cs="Arial"/>
                  <w:sz w:val="16"/>
                  <w:szCs w:val="16"/>
                </w:rPr>
                <w:id w:val="-1132243066"/>
                <w14:checkbox>
                  <w14:checked w14:val="0"/>
                  <w14:checkedState w14:val="00FE" w14:font="Wingdings"/>
                  <w14:uncheckedState w14:val="2610" w14:font="MS Gothic"/>
                </w14:checkbox>
              </w:sdtPr>
              <w:sdtEndPr/>
              <w:sdtContent>
                <w:r w:rsidR="006D15C9" w:rsidRPr="00131B9C">
                  <w:rPr>
                    <w:rFonts w:ascii="Segoe UI Symbol" w:eastAsia="Calibri" w:hAnsi="Segoe UI Symbol" w:cs="Segoe UI Symbol"/>
                    <w:sz w:val="16"/>
                    <w:szCs w:val="16"/>
                  </w:rPr>
                  <w:t>☐</w:t>
                </w:r>
              </w:sdtContent>
            </w:sdt>
            <w:r w:rsidR="006D15C9" w:rsidRPr="00131B9C">
              <w:rPr>
                <w:rFonts w:eastAsia="Calibri" w:cs="Arial"/>
                <w:sz w:val="16"/>
                <w:szCs w:val="16"/>
              </w:rPr>
              <w:t xml:space="preserve"> Written notice </w:t>
            </w:r>
            <w:proofErr w:type="gramStart"/>
            <w:r w:rsidR="006D15C9" w:rsidRPr="00131B9C">
              <w:rPr>
                <w:rFonts w:eastAsia="Calibri" w:cs="Arial"/>
                <w:sz w:val="16"/>
                <w:szCs w:val="16"/>
              </w:rPr>
              <w:t xml:space="preserve">issued </w:t>
            </w:r>
            <w:r w:rsidR="006D15C9" w:rsidRPr="00131B9C">
              <w:rPr>
                <w:rFonts w:ascii="Arial Narrow" w:eastAsia="Calibri" w:hAnsi="Arial Narrow" w:cs="Arial"/>
                <w:color w:val="0070C0"/>
                <w:sz w:val="16"/>
                <w:szCs w:val="16"/>
              </w:rPr>
              <w:t xml:space="preserve"> Act</w:t>
            </w:r>
            <w:proofErr w:type="gramEnd"/>
            <w:r w:rsidR="006D15C9" w:rsidRPr="00131B9C">
              <w:rPr>
                <w:rFonts w:ascii="Arial Narrow" w:eastAsia="Calibri" w:hAnsi="Arial Narrow" w:cs="Arial"/>
                <w:color w:val="0070C0"/>
                <w:sz w:val="16"/>
                <w:szCs w:val="16"/>
              </w:rPr>
              <w:t xml:space="preserve"> s45; Reg 121: </w:t>
            </w:r>
            <w:r w:rsidR="006D15C9" w:rsidRPr="00131B9C">
              <w:rPr>
                <w:rFonts w:ascii="Arial Narrow" w:eastAsia="Calibri" w:hAnsi="Arial Narrow" w:cs="Arial"/>
                <w:color w:val="0000FF"/>
                <w:sz w:val="16"/>
                <w:szCs w:val="16"/>
                <w:u w:val="single"/>
              </w:rPr>
              <w:t xml:space="preserve">AA Condition </w:t>
            </w:r>
            <w:r w:rsidR="00B44CE6">
              <w:rPr>
                <w:rFonts w:ascii="Arial Narrow" w:eastAsia="Calibri" w:hAnsi="Arial Narrow" w:cs="Arial"/>
                <w:color w:val="0000FF"/>
                <w:sz w:val="16"/>
                <w:szCs w:val="16"/>
                <w:u w:val="single"/>
              </w:rPr>
              <w:t>27</w:t>
            </w:r>
            <w:r w:rsidR="006D15C9" w:rsidRPr="00131B9C">
              <w:rPr>
                <w:rFonts w:ascii="Arial Narrow" w:eastAsia="Calibri" w:hAnsi="Arial Narrow" w:cs="Arial"/>
                <w:color w:val="0070C0"/>
                <w:sz w:val="16"/>
                <w:szCs w:val="16"/>
              </w:rPr>
              <w:t xml:space="preserve"> </w:t>
            </w:r>
          </w:p>
          <w:p w14:paraId="1238B670" w14:textId="77777777" w:rsidR="006D15C9" w:rsidRPr="00131B9C" w:rsidRDefault="006D15C9" w:rsidP="006D15C9">
            <w:pPr>
              <w:spacing w:after="0" w:line="240" w:lineRule="auto"/>
              <w:rPr>
                <w:rFonts w:eastAsia="Calibri" w:cs="Arial"/>
                <w:sz w:val="16"/>
                <w:szCs w:val="16"/>
              </w:rPr>
            </w:pPr>
          </w:p>
        </w:tc>
      </w:tr>
      <w:tr w:rsidR="006D15C9" w:rsidRPr="00131B9C" w14:paraId="07D6D210" w14:textId="77777777" w:rsidTr="001A46F6">
        <w:trPr>
          <w:cantSplit/>
          <w:trHeight w:val="879"/>
        </w:trPr>
        <w:tc>
          <w:tcPr>
            <w:tcW w:w="4391" w:type="dxa"/>
          </w:tcPr>
          <w:p w14:paraId="356EFE1E" w14:textId="67786D65" w:rsidR="00787B30" w:rsidRPr="00F93D24" w:rsidRDefault="001E6F0F" w:rsidP="00787B30">
            <w:pPr>
              <w:spacing w:after="0" w:line="240" w:lineRule="auto"/>
              <w:rPr>
                <w:rFonts w:ascii="Arial Narrow" w:eastAsia="Calibri" w:hAnsi="Arial Narrow" w:cs="Times New Roman"/>
                <w:bCs/>
                <w:sz w:val="20"/>
                <w:szCs w:val="20"/>
              </w:rPr>
            </w:pPr>
            <w:r>
              <w:rPr>
                <w:rFonts w:ascii="Arial Narrow" w:eastAsia="Calibri" w:hAnsi="Arial Narrow" w:cs="Times New Roman"/>
                <w:b/>
                <w:sz w:val="20"/>
                <w:szCs w:val="20"/>
              </w:rPr>
              <w:t>2</w:t>
            </w:r>
            <w:proofErr w:type="gramStart"/>
            <w:r>
              <w:rPr>
                <w:rFonts w:ascii="Arial Narrow" w:eastAsia="Calibri" w:hAnsi="Arial Narrow" w:cs="Times New Roman"/>
                <w:b/>
                <w:sz w:val="20"/>
                <w:szCs w:val="20"/>
              </w:rPr>
              <w:t>C</w:t>
            </w:r>
            <w:r w:rsidR="006D15C9" w:rsidRPr="00131B9C">
              <w:rPr>
                <w:rFonts w:ascii="Arial Narrow" w:eastAsia="Calibri" w:hAnsi="Arial Narrow" w:cs="Times New Roman"/>
                <w:b/>
                <w:sz w:val="20"/>
                <w:szCs w:val="20"/>
              </w:rPr>
              <w:t xml:space="preserve"> :</w:t>
            </w:r>
            <w:proofErr w:type="gramEnd"/>
            <w:r w:rsidR="006D15C9" w:rsidRPr="00131B9C">
              <w:rPr>
                <w:rFonts w:ascii="Arial Narrow" w:eastAsia="Calibri" w:hAnsi="Arial Narrow" w:cs="Times New Roman"/>
                <w:b/>
                <w:sz w:val="20"/>
                <w:szCs w:val="20"/>
              </w:rPr>
              <w:t xml:space="preserve"> </w:t>
            </w:r>
            <w:r w:rsidR="00787B30" w:rsidRPr="00F93D24">
              <w:rPr>
                <w:rFonts w:ascii="Arial Narrow" w:eastAsia="Calibri" w:hAnsi="Arial Narrow" w:cs="Times New Roman"/>
                <w:bCs/>
                <w:sz w:val="20"/>
                <w:szCs w:val="20"/>
              </w:rPr>
              <w:t xml:space="preserve">When seeking verbal clarification to any partially correct responses, </w:t>
            </w:r>
            <w:r w:rsidR="00F93D24" w:rsidRPr="00F93D24">
              <w:rPr>
                <w:rFonts w:ascii="Arial Narrow" w:eastAsia="Calibri" w:hAnsi="Arial Narrow" w:cs="Times New Roman"/>
                <w:bCs/>
                <w:sz w:val="20"/>
                <w:szCs w:val="20"/>
              </w:rPr>
              <w:t xml:space="preserve">did </w:t>
            </w:r>
            <w:r w:rsidR="00787B30" w:rsidRPr="00F93D24">
              <w:rPr>
                <w:rFonts w:ascii="Arial Narrow" w:eastAsia="Calibri" w:hAnsi="Arial Narrow" w:cs="Times New Roman"/>
                <w:bCs/>
                <w:sz w:val="20"/>
                <w:szCs w:val="20"/>
              </w:rPr>
              <w:t>the assessor</w:t>
            </w:r>
            <w:r w:rsidR="00F93D24">
              <w:rPr>
                <w:rFonts w:ascii="Arial Narrow" w:eastAsia="Calibri" w:hAnsi="Arial Narrow" w:cs="Times New Roman"/>
                <w:bCs/>
                <w:sz w:val="20"/>
                <w:szCs w:val="20"/>
              </w:rPr>
              <w:t>?</w:t>
            </w:r>
          </w:p>
          <w:p w14:paraId="7E179E22" w14:textId="77777777" w:rsidR="00787B30" w:rsidRPr="00F93D24" w:rsidRDefault="00787B30" w:rsidP="00787B30">
            <w:pPr>
              <w:spacing w:after="0" w:line="240" w:lineRule="auto"/>
              <w:rPr>
                <w:rFonts w:ascii="Arial Narrow" w:eastAsia="Calibri" w:hAnsi="Arial Narrow" w:cs="Times New Roman"/>
                <w:bCs/>
                <w:sz w:val="20"/>
                <w:szCs w:val="20"/>
              </w:rPr>
            </w:pPr>
            <w:r w:rsidRPr="00F93D24">
              <w:rPr>
                <w:rFonts w:ascii="Arial Narrow" w:eastAsia="Calibri" w:hAnsi="Arial Narrow" w:cs="Times New Roman"/>
                <w:bCs/>
                <w:sz w:val="20"/>
                <w:szCs w:val="20"/>
              </w:rPr>
              <w:t>a) document the candidate’s response on the assessment instrument.</w:t>
            </w:r>
          </w:p>
          <w:p w14:paraId="6B1A8B5D" w14:textId="77777777" w:rsidR="00787B30" w:rsidRPr="00F93D24" w:rsidRDefault="00787B30" w:rsidP="00787B30">
            <w:pPr>
              <w:spacing w:after="0" w:line="240" w:lineRule="auto"/>
              <w:rPr>
                <w:rFonts w:ascii="Arial Narrow" w:eastAsia="Calibri" w:hAnsi="Arial Narrow" w:cs="Times New Roman"/>
                <w:bCs/>
                <w:sz w:val="20"/>
                <w:szCs w:val="20"/>
              </w:rPr>
            </w:pPr>
            <w:r w:rsidRPr="00F93D24">
              <w:rPr>
                <w:rFonts w:ascii="Arial Narrow" w:eastAsia="Calibri" w:hAnsi="Arial Narrow" w:cs="Times New Roman"/>
                <w:bCs/>
                <w:sz w:val="20"/>
                <w:szCs w:val="20"/>
              </w:rPr>
              <w:t>b) ensure both the assessor and the candidate are to initial the response.</w:t>
            </w:r>
          </w:p>
          <w:p w14:paraId="518216A8" w14:textId="77777777" w:rsidR="00965AD0" w:rsidRDefault="00787B30" w:rsidP="00787B30">
            <w:pPr>
              <w:spacing w:after="0" w:line="240" w:lineRule="auto"/>
              <w:rPr>
                <w:rFonts w:ascii="Arial Narrow" w:eastAsia="Calibri" w:hAnsi="Arial Narrow" w:cs="Times New Roman"/>
                <w:bCs/>
                <w:sz w:val="20"/>
                <w:szCs w:val="20"/>
              </w:rPr>
            </w:pPr>
            <w:r w:rsidRPr="00F93D24">
              <w:rPr>
                <w:rFonts w:ascii="Arial Narrow" w:eastAsia="Calibri" w:hAnsi="Arial Narrow" w:cs="Times New Roman"/>
                <w:bCs/>
                <w:sz w:val="20"/>
                <w:szCs w:val="20"/>
              </w:rPr>
              <w:t>c) not cross out the candidate’s original response.</w:t>
            </w:r>
          </w:p>
          <w:p w14:paraId="134540BA" w14:textId="4DFC77DF" w:rsidR="006D15C9" w:rsidRDefault="00965AD0" w:rsidP="00787B30">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The assessor may only seek clarification where a reasonable person would not consider the response correct as the response does not correctly cover all key areas of the required response.</w:t>
            </w:r>
          </w:p>
          <w:p w14:paraId="62D0E926" w14:textId="77777777" w:rsidR="006D15C9" w:rsidRPr="00131B9C" w:rsidRDefault="006D15C9" w:rsidP="006D15C9">
            <w:pPr>
              <w:spacing w:after="0" w:line="240" w:lineRule="auto"/>
              <w:rPr>
                <w:rFonts w:ascii="Arial Narrow" w:eastAsia="Calibri" w:hAnsi="Arial Narrow" w:cs="Times New Roman"/>
                <w:bCs/>
                <w:sz w:val="20"/>
                <w:szCs w:val="20"/>
              </w:rPr>
            </w:pPr>
          </w:p>
        </w:tc>
        <w:tc>
          <w:tcPr>
            <w:tcW w:w="1983" w:type="dxa"/>
          </w:tcPr>
          <w:p w14:paraId="038D3EE2" w14:textId="77777777" w:rsidR="006D15C9" w:rsidRPr="00131B9C" w:rsidRDefault="006D15C9" w:rsidP="006D15C9">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1656832287"/>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545880451"/>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36163348"/>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5CB2230A" w14:textId="77777777" w:rsidR="006D15C9" w:rsidRPr="00131B9C" w:rsidRDefault="006D15C9" w:rsidP="006D15C9">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NA only where knowledge assessment not conducted.</w:t>
            </w:r>
          </w:p>
          <w:p w14:paraId="38F726A7" w14:textId="77777777" w:rsidR="006D15C9" w:rsidRPr="00131B9C" w:rsidRDefault="006D15C9" w:rsidP="006D15C9">
            <w:pPr>
              <w:spacing w:after="0" w:line="240" w:lineRule="auto"/>
              <w:jc w:val="center"/>
              <w:rPr>
                <w:rFonts w:ascii="Arial Narrow" w:eastAsia="Calibri" w:hAnsi="Arial Narrow" w:cs="Times New Roman"/>
                <w:sz w:val="20"/>
                <w:szCs w:val="20"/>
              </w:rPr>
            </w:pPr>
          </w:p>
        </w:tc>
        <w:tc>
          <w:tcPr>
            <w:tcW w:w="4678" w:type="dxa"/>
          </w:tcPr>
          <w:p w14:paraId="7C929D58" w14:textId="00852820" w:rsidR="006D15C9" w:rsidRPr="00131B9C" w:rsidRDefault="0012106C" w:rsidP="006D15C9">
            <w:pPr>
              <w:spacing w:after="0" w:line="240" w:lineRule="auto"/>
              <w:rPr>
                <w:rFonts w:ascii="Arial Narrow" w:eastAsia="Calibri" w:hAnsi="Arial Narrow" w:cs="Arial"/>
                <w:color w:val="0070C0"/>
                <w:sz w:val="16"/>
                <w:szCs w:val="16"/>
              </w:rPr>
            </w:pPr>
            <w:sdt>
              <w:sdtPr>
                <w:rPr>
                  <w:rFonts w:eastAsia="Calibri" w:cs="Arial"/>
                  <w:sz w:val="16"/>
                  <w:szCs w:val="16"/>
                </w:rPr>
                <w:id w:val="-1451621010"/>
                <w14:checkbox>
                  <w14:checked w14:val="0"/>
                  <w14:checkedState w14:val="00FE" w14:font="Wingdings"/>
                  <w14:uncheckedState w14:val="2610" w14:font="MS Gothic"/>
                </w14:checkbox>
              </w:sdtPr>
              <w:sdtEndPr/>
              <w:sdtContent>
                <w:r w:rsidR="006D15C9" w:rsidRPr="00131B9C">
                  <w:rPr>
                    <w:rFonts w:ascii="Segoe UI Symbol" w:eastAsia="Calibri" w:hAnsi="Segoe UI Symbol" w:cs="Segoe UI Symbol"/>
                    <w:sz w:val="16"/>
                    <w:szCs w:val="16"/>
                  </w:rPr>
                  <w:t>☐</w:t>
                </w:r>
              </w:sdtContent>
            </w:sdt>
            <w:r w:rsidR="006D15C9" w:rsidRPr="00131B9C">
              <w:rPr>
                <w:rFonts w:eastAsia="Calibri" w:cs="Arial"/>
                <w:sz w:val="16"/>
                <w:szCs w:val="16"/>
              </w:rPr>
              <w:t xml:space="preserve"> Written notice </w:t>
            </w:r>
            <w:proofErr w:type="gramStart"/>
            <w:r w:rsidR="006D15C9" w:rsidRPr="00131B9C">
              <w:rPr>
                <w:rFonts w:eastAsia="Calibri" w:cs="Arial"/>
                <w:sz w:val="16"/>
                <w:szCs w:val="16"/>
              </w:rPr>
              <w:t xml:space="preserve">issued </w:t>
            </w:r>
            <w:r w:rsidR="006D15C9" w:rsidRPr="00131B9C">
              <w:rPr>
                <w:rFonts w:ascii="Arial Narrow" w:eastAsia="Calibri" w:hAnsi="Arial Narrow" w:cs="Arial"/>
                <w:color w:val="0070C0"/>
                <w:sz w:val="16"/>
                <w:szCs w:val="16"/>
              </w:rPr>
              <w:t xml:space="preserve"> Act</w:t>
            </w:r>
            <w:proofErr w:type="gramEnd"/>
            <w:r w:rsidR="006D15C9" w:rsidRPr="00131B9C">
              <w:rPr>
                <w:rFonts w:ascii="Arial Narrow" w:eastAsia="Calibri" w:hAnsi="Arial Narrow" w:cs="Arial"/>
                <w:color w:val="0070C0"/>
                <w:sz w:val="16"/>
                <w:szCs w:val="16"/>
              </w:rPr>
              <w:t xml:space="preserve"> s45; Reg 121: </w:t>
            </w:r>
            <w:r w:rsidR="006D15C9" w:rsidRPr="00131B9C">
              <w:rPr>
                <w:rFonts w:ascii="Arial Narrow" w:eastAsia="Calibri" w:hAnsi="Arial Narrow" w:cs="Arial"/>
                <w:color w:val="0000FF"/>
                <w:sz w:val="16"/>
                <w:szCs w:val="16"/>
                <w:u w:val="single"/>
              </w:rPr>
              <w:t xml:space="preserve">AA Condition </w:t>
            </w:r>
            <w:r w:rsidR="00787B30">
              <w:rPr>
                <w:rFonts w:ascii="Arial Narrow" w:eastAsia="Calibri" w:hAnsi="Arial Narrow" w:cs="Arial"/>
                <w:color w:val="0000FF"/>
                <w:sz w:val="16"/>
                <w:szCs w:val="16"/>
                <w:u w:val="single"/>
              </w:rPr>
              <w:t>32</w:t>
            </w:r>
            <w:r w:rsidR="006D15C9" w:rsidRPr="00131B9C">
              <w:rPr>
                <w:rFonts w:ascii="Arial Narrow" w:eastAsia="Calibri" w:hAnsi="Arial Narrow" w:cs="Arial"/>
                <w:color w:val="0070C0"/>
                <w:sz w:val="16"/>
                <w:szCs w:val="16"/>
              </w:rPr>
              <w:t xml:space="preserve"> </w:t>
            </w:r>
          </w:p>
          <w:p w14:paraId="1FAB4084" w14:textId="77777777" w:rsidR="006D15C9" w:rsidRPr="00131B9C" w:rsidRDefault="006D15C9" w:rsidP="006D15C9">
            <w:pPr>
              <w:spacing w:after="0" w:line="240" w:lineRule="auto"/>
              <w:rPr>
                <w:rFonts w:eastAsia="Calibri" w:cs="Arial"/>
                <w:sz w:val="16"/>
                <w:szCs w:val="16"/>
              </w:rPr>
            </w:pPr>
          </w:p>
        </w:tc>
      </w:tr>
      <w:tr w:rsidR="00131B9C" w:rsidRPr="00131B9C" w14:paraId="07480D71" w14:textId="77777777" w:rsidTr="00967CEF">
        <w:trPr>
          <w:cantSplit/>
          <w:trHeight w:val="879"/>
        </w:trPr>
        <w:tc>
          <w:tcPr>
            <w:tcW w:w="4391" w:type="dxa"/>
          </w:tcPr>
          <w:p w14:paraId="3B10D662" w14:textId="306677E1" w:rsidR="00131B9C" w:rsidRPr="00131B9C" w:rsidRDefault="001E6F0F" w:rsidP="00131B9C">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2D</w:t>
            </w:r>
            <w:r w:rsidR="00131B9C" w:rsidRPr="00131B9C">
              <w:rPr>
                <w:rFonts w:ascii="Arial Narrow" w:eastAsia="Calibri" w:hAnsi="Arial Narrow" w:cs="Times New Roman"/>
                <w:b/>
                <w:sz w:val="20"/>
                <w:szCs w:val="20"/>
              </w:rPr>
              <w:t>:</w:t>
            </w:r>
            <w:r w:rsidR="00131B9C" w:rsidRPr="00131B9C">
              <w:rPr>
                <w:rFonts w:ascii="Arial Narrow" w:eastAsia="Calibri" w:hAnsi="Arial Narrow" w:cs="Times New Roman"/>
                <w:sz w:val="20"/>
                <w:szCs w:val="20"/>
              </w:rPr>
              <w:t xml:space="preserve"> Did the assessor correctly administer the assessment as per the requirements of the NAI Instructions and Guide for Assessors</w:t>
            </w:r>
            <w:r w:rsidR="00AA599D">
              <w:rPr>
                <w:rFonts w:ascii="Arial Narrow" w:eastAsia="Calibri" w:hAnsi="Arial Narrow" w:cs="Times New Roman"/>
                <w:sz w:val="20"/>
                <w:szCs w:val="20"/>
              </w:rPr>
              <w:t>?</w:t>
            </w:r>
            <w:r w:rsidR="00131B9C" w:rsidRPr="00131B9C">
              <w:rPr>
                <w:rFonts w:ascii="Arial Narrow" w:eastAsia="Calibri" w:hAnsi="Arial Narrow" w:cs="Times New Roman"/>
                <w:sz w:val="20"/>
                <w:szCs w:val="20"/>
              </w:rPr>
              <w:t xml:space="preserve"> </w:t>
            </w:r>
            <w:r w:rsidR="00965AD0">
              <w:rPr>
                <w:rFonts w:ascii="Arial Narrow" w:eastAsia="Calibri" w:hAnsi="Arial Narrow" w:cs="Times New Roman"/>
                <w:sz w:val="20"/>
                <w:szCs w:val="20"/>
              </w:rPr>
              <w:t>including</w:t>
            </w:r>
            <w:r w:rsidR="00131B9C" w:rsidRPr="00131B9C">
              <w:rPr>
                <w:rFonts w:ascii="Arial Narrow" w:eastAsia="Calibri" w:hAnsi="Arial Narrow" w:cs="Times New Roman"/>
                <w:sz w:val="20"/>
                <w:szCs w:val="20"/>
              </w:rPr>
              <w:t>:</w:t>
            </w:r>
          </w:p>
          <w:p w14:paraId="009103E9" w14:textId="41E66702" w:rsidR="00131B9C" w:rsidRPr="00131B9C" w:rsidRDefault="00131B9C" w:rsidP="00131B9C">
            <w:pPr>
              <w:numPr>
                <w:ilvl w:val="0"/>
                <w:numId w:val="23"/>
              </w:numPr>
              <w:spacing w:after="0" w:line="240" w:lineRule="auto"/>
              <w:contextualSpacing/>
              <w:rPr>
                <w:rFonts w:ascii="Arial Narrow" w:eastAsia="Calibri" w:hAnsi="Arial Narrow" w:cs="Times New Roman"/>
                <w:sz w:val="20"/>
                <w:szCs w:val="20"/>
              </w:rPr>
            </w:pPr>
            <w:r w:rsidRPr="00131B9C">
              <w:rPr>
                <w:rFonts w:ascii="Arial Narrow" w:eastAsia="Calibri" w:hAnsi="Arial Narrow" w:cs="Times New Roman"/>
                <w:sz w:val="20"/>
                <w:szCs w:val="20"/>
              </w:rPr>
              <w:t xml:space="preserve">Responses are marked </w:t>
            </w:r>
            <w:r w:rsidRPr="00131B9C">
              <w:rPr>
                <w:rFonts w:eastAsia="Calibri" w:cs="Times New Roman"/>
              </w:rPr>
              <w:sym w:font="Wingdings" w:char="F0FE"/>
            </w:r>
            <w:r w:rsidRPr="00131B9C">
              <w:rPr>
                <w:rFonts w:ascii="Arial Narrow" w:eastAsia="Calibri" w:hAnsi="Arial Narrow" w:cs="Times New Roman"/>
                <w:sz w:val="20"/>
                <w:szCs w:val="20"/>
              </w:rPr>
              <w:t xml:space="preserve">  Satisfactory or </w:t>
            </w:r>
            <w:r w:rsidRPr="00131B9C">
              <w:rPr>
                <w:rFonts w:eastAsia="Calibri" w:cs="Times New Roman"/>
              </w:rPr>
              <w:sym w:font="Wingdings" w:char="F0FD"/>
            </w:r>
            <w:r w:rsidRPr="00131B9C">
              <w:rPr>
                <w:rFonts w:ascii="Arial Narrow" w:eastAsia="Calibri" w:hAnsi="Arial Narrow" w:cs="Times New Roman"/>
                <w:sz w:val="20"/>
                <w:szCs w:val="20"/>
              </w:rPr>
              <w:t xml:space="preserve"> Unsatisfactory</w:t>
            </w:r>
          </w:p>
          <w:p w14:paraId="6029E5C0" w14:textId="70E346F6" w:rsidR="00131B9C" w:rsidRPr="00131B9C" w:rsidRDefault="00131B9C" w:rsidP="00131B9C">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The knowledge assessment must be taken as a written assessment unless literacy issues prevent a candidate from writing. </w:t>
            </w:r>
          </w:p>
          <w:p w14:paraId="425FEEA3" w14:textId="77777777" w:rsidR="00131B9C" w:rsidRPr="00131B9C" w:rsidRDefault="00131B9C" w:rsidP="00131B9C">
            <w:pPr>
              <w:spacing w:after="0" w:line="240" w:lineRule="auto"/>
              <w:rPr>
                <w:rFonts w:ascii="Arial Narrow" w:eastAsia="Calibri" w:hAnsi="Arial Narrow" w:cs="Times New Roman"/>
                <w:b/>
                <w:sz w:val="20"/>
                <w:szCs w:val="20"/>
              </w:rPr>
            </w:pPr>
          </w:p>
        </w:tc>
        <w:tc>
          <w:tcPr>
            <w:tcW w:w="1983" w:type="dxa"/>
          </w:tcPr>
          <w:p w14:paraId="7552AEAA" w14:textId="77777777" w:rsidR="00131B9C" w:rsidRPr="00131B9C" w:rsidRDefault="00131B9C" w:rsidP="00131B9C">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2110235760"/>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399281498"/>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1263952809"/>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0003AC98" w14:textId="77777777" w:rsidR="00131B9C" w:rsidRPr="00131B9C" w:rsidRDefault="00131B9C" w:rsidP="00131B9C">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NA only where knowledge and/or calculation assessment not conducted.</w:t>
            </w:r>
          </w:p>
          <w:p w14:paraId="2800E803" w14:textId="77777777" w:rsidR="00131B9C" w:rsidRPr="00131B9C" w:rsidRDefault="00131B9C" w:rsidP="00131B9C">
            <w:pPr>
              <w:spacing w:after="0" w:line="240" w:lineRule="auto"/>
              <w:jc w:val="center"/>
              <w:rPr>
                <w:rFonts w:ascii="Arial Narrow" w:eastAsia="Calibri" w:hAnsi="Arial Narrow" w:cs="Times New Roman"/>
                <w:sz w:val="20"/>
                <w:szCs w:val="20"/>
              </w:rPr>
            </w:pPr>
          </w:p>
        </w:tc>
        <w:tc>
          <w:tcPr>
            <w:tcW w:w="4678" w:type="dxa"/>
          </w:tcPr>
          <w:p w14:paraId="45D175AF" w14:textId="194037C6" w:rsidR="00131B9C" w:rsidRPr="00131B9C" w:rsidRDefault="0012106C" w:rsidP="00131B9C">
            <w:pPr>
              <w:spacing w:after="0" w:line="240" w:lineRule="auto"/>
              <w:rPr>
                <w:rFonts w:ascii="Arial Narrow" w:eastAsia="Calibri" w:hAnsi="Arial Narrow" w:cs="Arial"/>
                <w:color w:val="0070C0"/>
                <w:sz w:val="16"/>
                <w:szCs w:val="16"/>
              </w:rPr>
            </w:pPr>
            <w:sdt>
              <w:sdtPr>
                <w:rPr>
                  <w:rFonts w:eastAsia="Calibri" w:cs="Arial"/>
                  <w:sz w:val="16"/>
                  <w:szCs w:val="16"/>
                </w:rPr>
                <w:id w:val="-1612500598"/>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w:t>
            </w:r>
            <w:proofErr w:type="gramStart"/>
            <w:r w:rsidR="00131B9C" w:rsidRPr="00131B9C">
              <w:rPr>
                <w:rFonts w:eastAsia="Calibri" w:cs="Arial"/>
                <w:sz w:val="16"/>
                <w:szCs w:val="16"/>
              </w:rPr>
              <w:t xml:space="preserve">issued </w:t>
            </w:r>
            <w:r w:rsidR="00131B9C" w:rsidRPr="00131B9C">
              <w:rPr>
                <w:rFonts w:ascii="Arial Narrow" w:eastAsia="Calibri" w:hAnsi="Arial Narrow" w:cs="Arial"/>
                <w:color w:val="0070C0"/>
                <w:sz w:val="16"/>
                <w:szCs w:val="16"/>
              </w:rPr>
              <w:t xml:space="preserve"> Act</w:t>
            </w:r>
            <w:proofErr w:type="gramEnd"/>
            <w:r w:rsidR="00131B9C" w:rsidRPr="00131B9C">
              <w:rPr>
                <w:rFonts w:ascii="Arial Narrow" w:eastAsia="Calibri" w:hAnsi="Arial Narrow" w:cs="Arial"/>
                <w:color w:val="0070C0"/>
                <w:sz w:val="16"/>
                <w:szCs w:val="16"/>
              </w:rPr>
              <w:t xml:space="preserve"> s45; Reg 121: </w:t>
            </w:r>
            <w:r w:rsidR="00131B9C" w:rsidRPr="00131B9C">
              <w:rPr>
                <w:rFonts w:ascii="Arial Narrow" w:eastAsia="Calibri" w:hAnsi="Arial Narrow" w:cs="Arial"/>
                <w:color w:val="0000FF"/>
                <w:sz w:val="16"/>
                <w:szCs w:val="16"/>
                <w:u w:val="single"/>
              </w:rPr>
              <w:t>AA Condition 1</w:t>
            </w:r>
            <w:r w:rsidR="00965AD0">
              <w:rPr>
                <w:rFonts w:ascii="Arial Narrow" w:eastAsia="Calibri" w:hAnsi="Arial Narrow" w:cs="Arial"/>
                <w:color w:val="0000FF"/>
                <w:sz w:val="16"/>
                <w:szCs w:val="16"/>
                <w:u w:val="single"/>
              </w:rPr>
              <w:t>8</w:t>
            </w:r>
          </w:p>
          <w:p w14:paraId="0F9CA3E4" w14:textId="77777777" w:rsidR="00131B9C" w:rsidRPr="00131B9C" w:rsidRDefault="00131B9C" w:rsidP="00131B9C">
            <w:pPr>
              <w:spacing w:after="0" w:line="240" w:lineRule="auto"/>
              <w:rPr>
                <w:rFonts w:eastAsia="Calibri" w:cs="Arial"/>
                <w:sz w:val="16"/>
                <w:szCs w:val="16"/>
              </w:rPr>
            </w:pPr>
            <w:r w:rsidRPr="00131B9C">
              <w:rPr>
                <w:rFonts w:eastAsia="Calibri" w:cs="Arial"/>
                <w:sz w:val="16"/>
                <w:szCs w:val="16"/>
              </w:rPr>
              <w:t xml:space="preserve"> </w:t>
            </w:r>
          </w:p>
        </w:tc>
      </w:tr>
      <w:tr w:rsidR="00D51DA6" w:rsidRPr="00131B9C" w14:paraId="273F0325" w14:textId="77777777" w:rsidTr="00967CEF">
        <w:trPr>
          <w:trHeight w:val="85"/>
        </w:trPr>
        <w:tc>
          <w:tcPr>
            <w:tcW w:w="6374" w:type="dxa"/>
            <w:gridSpan w:val="2"/>
            <w:shd w:val="clear" w:color="auto" w:fill="B8CCE4"/>
            <w:vAlign w:val="center"/>
          </w:tcPr>
          <w:p w14:paraId="0EFBFB54" w14:textId="095E5B27" w:rsidR="00D51DA6" w:rsidRPr="00131B9C" w:rsidRDefault="00D51DA6" w:rsidP="00D51DA6">
            <w:pPr>
              <w:numPr>
                <w:ilvl w:val="0"/>
                <w:numId w:val="8"/>
              </w:numPr>
              <w:spacing w:after="0" w:line="240" w:lineRule="auto"/>
              <w:ind w:left="459"/>
              <w:contextualSpacing/>
              <w:rPr>
                <w:rFonts w:eastAsia="Calibri" w:cs="Arial"/>
                <w:b/>
              </w:rPr>
            </w:pPr>
            <w:r w:rsidRPr="00131B9C">
              <w:rPr>
                <w:rFonts w:eastAsia="Calibri" w:cs="Arial"/>
                <w:b/>
              </w:rPr>
              <w:t xml:space="preserve">NAI </w:t>
            </w:r>
            <w:r>
              <w:rPr>
                <w:rFonts w:eastAsia="Calibri" w:cs="Arial"/>
                <w:b/>
              </w:rPr>
              <w:t>Calculations A</w:t>
            </w:r>
            <w:r w:rsidRPr="00131B9C">
              <w:rPr>
                <w:rFonts w:eastAsia="Calibri" w:cs="Arial"/>
                <w:b/>
              </w:rPr>
              <w:t>ssessments</w:t>
            </w:r>
          </w:p>
        </w:tc>
        <w:tc>
          <w:tcPr>
            <w:tcW w:w="4678" w:type="dxa"/>
            <w:shd w:val="clear" w:color="auto" w:fill="B8CCE4"/>
            <w:vAlign w:val="center"/>
          </w:tcPr>
          <w:p w14:paraId="73E5711F" w14:textId="77777777" w:rsidR="00D51DA6" w:rsidRPr="00131B9C" w:rsidRDefault="00D51DA6" w:rsidP="00D51DA6">
            <w:pPr>
              <w:spacing w:after="0" w:line="240" w:lineRule="auto"/>
              <w:jc w:val="center"/>
              <w:rPr>
                <w:rFonts w:ascii="Arial Narrow" w:eastAsia="Calibri" w:hAnsi="Arial Narrow" w:cs="Times New Roman"/>
                <w:b/>
                <w:sz w:val="28"/>
                <w:szCs w:val="28"/>
              </w:rPr>
            </w:pPr>
          </w:p>
          <w:p w14:paraId="4431A786" w14:textId="77777777" w:rsidR="00D51DA6" w:rsidRPr="00131B9C" w:rsidRDefault="00D51DA6" w:rsidP="00D51DA6">
            <w:pPr>
              <w:spacing w:after="0" w:line="240" w:lineRule="auto"/>
              <w:jc w:val="center"/>
              <w:rPr>
                <w:rFonts w:eastAsia="Calibri" w:cs="Arial"/>
                <w:b/>
              </w:rPr>
            </w:pPr>
            <w:r w:rsidRPr="00131B9C">
              <w:rPr>
                <w:rFonts w:eastAsia="Calibri" w:cs="Arial"/>
                <w:b/>
              </w:rPr>
              <w:t>Comments / Notices</w:t>
            </w:r>
          </w:p>
          <w:p w14:paraId="3FF4A3DC" w14:textId="77777777" w:rsidR="00D51DA6" w:rsidRPr="00131B9C" w:rsidRDefault="00D51DA6" w:rsidP="00D51DA6">
            <w:pPr>
              <w:spacing w:after="0" w:line="240" w:lineRule="auto"/>
              <w:jc w:val="center"/>
              <w:rPr>
                <w:rFonts w:eastAsia="Calibri" w:cs="Arial"/>
                <w:b/>
              </w:rPr>
            </w:pPr>
          </w:p>
        </w:tc>
      </w:tr>
      <w:tr w:rsidR="00D51DA6" w:rsidRPr="00131B9C" w14:paraId="39D90CA2" w14:textId="77777777" w:rsidTr="00967CEF">
        <w:trPr>
          <w:cantSplit/>
          <w:trHeight w:val="879"/>
        </w:trPr>
        <w:tc>
          <w:tcPr>
            <w:tcW w:w="4391" w:type="dxa"/>
          </w:tcPr>
          <w:p w14:paraId="1E100221" w14:textId="6829AB19" w:rsidR="00354AB7" w:rsidRPr="00414847" w:rsidRDefault="001E6F0F" w:rsidP="00354AB7">
            <w:pPr>
              <w:spacing w:after="0" w:line="240" w:lineRule="auto"/>
              <w:rPr>
                <w:rFonts w:ascii="Arial Narrow" w:eastAsia="Calibri" w:hAnsi="Arial Narrow" w:cs="Times New Roman"/>
                <w:bCs/>
                <w:sz w:val="20"/>
                <w:szCs w:val="20"/>
              </w:rPr>
            </w:pPr>
            <w:r>
              <w:rPr>
                <w:rFonts w:ascii="Arial Narrow" w:eastAsia="Calibri" w:hAnsi="Arial Narrow" w:cs="Times New Roman"/>
                <w:b/>
                <w:sz w:val="20"/>
                <w:szCs w:val="20"/>
              </w:rPr>
              <w:t>3A</w:t>
            </w:r>
            <w:r w:rsidR="00D51DA6" w:rsidRPr="00131B9C">
              <w:rPr>
                <w:rFonts w:ascii="Arial Narrow" w:eastAsia="Calibri" w:hAnsi="Arial Narrow" w:cs="Times New Roman"/>
                <w:b/>
                <w:sz w:val="20"/>
                <w:szCs w:val="20"/>
              </w:rPr>
              <w:t xml:space="preserve">: </w:t>
            </w:r>
            <w:r w:rsidRPr="00414847">
              <w:rPr>
                <w:rFonts w:ascii="Arial Narrow" w:eastAsia="Calibri" w:hAnsi="Arial Narrow" w:cs="Times New Roman"/>
                <w:bCs/>
                <w:sz w:val="20"/>
                <w:szCs w:val="20"/>
              </w:rPr>
              <w:t xml:space="preserve">Did the </w:t>
            </w:r>
            <w:r w:rsidR="00354AB7" w:rsidRPr="00414847">
              <w:rPr>
                <w:rFonts w:ascii="Arial Narrow" w:eastAsia="Calibri" w:hAnsi="Arial Narrow" w:cs="Times New Roman"/>
                <w:bCs/>
                <w:sz w:val="20"/>
                <w:szCs w:val="20"/>
              </w:rPr>
              <w:t>assessor only mark Calculation Assessment responses as correct if:</w:t>
            </w:r>
          </w:p>
          <w:p w14:paraId="672E800E" w14:textId="2FBBB53D" w:rsidR="00354AB7" w:rsidRPr="00414847" w:rsidRDefault="00354AB7" w:rsidP="00354AB7">
            <w:pPr>
              <w:spacing w:after="0" w:line="240" w:lineRule="auto"/>
              <w:rPr>
                <w:rFonts w:ascii="Arial Narrow" w:eastAsia="Calibri" w:hAnsi="Arial Narrow" w:cs="Times New Roman"/>
                <w:bCs/>
                <w:sz w:val="20"/>
                <w:szCs w:val="20"/>
              </w:rPr>
            </w:pPr>
            <w:r w:rsidRPr="00414847">
              <w:rPr>
                <w:rFonts w:ascii="Arial Narrow" w:eastAsia="Calibri" w:hAnsi="Arial Narrow" w:cs="Times New Roman"/>
                <w:bCs/>
                <w:sz w:val="20"/>
                <w:szCs w:val="20"/>
              </w:rPr>
              <w:t>a) the candidate response is the same as the acceptable responses provided in the Assessor version of the NAI</w:t>
            </w:r>
            <w:r w:rsidR="00414847" w:rsidRPr="00414847">
              <w:rPr>
                <w:rFonts w:ascii="Arial Narrow" w:eastAsia="Calibri" w:hAnsi="Arial Narrow" w:cs="Times New Roman"/>
                <w:bCs/>
                <w:sz w:val="20"/>
                <w:szCs w:val="20"/>
              </w:rPr>
              <w:t>?</w:t>
            </w:r>
            <w:r w:rsidRPr="00414847">
              <w:rPr>
                <w:rFonts w:ascii="Arial Narrow" w:eastAsia="Calibri" w:hAnsi="Arial Narrow" w:cs="Times New Roman"/>
                <w:bCs/>
                <w:sz w:val="20"/>
                <w:szCs w:val="20"/>
              </w:rPr>
              <w:t xml:space="preserve"> and</w:t>
            </w:r>
          </w:p>
          <w:p w14:paraId="7A27BAF4" w14:textId="7E6A20C2" w:rsidR="00D51DA6" w:rsidRPr="00131B9C" w:rsidRDefault="00354AB7" w:rsidP="00354AB7">
            <w:pPr>
              <w:spacing w:after="0" w:line="240" w:lineRule="auto"/>
              <w:rPr>
                <w:rFonts w:ascii="Arial Narrow" w:eastAsia="Calibri" w:hAnsi="Arial Narrow" w:cs="Times New Roman"/>
                <w:bCs/>
                <w:sz w:val="20"/>
                <w:szCs w:val="20"/>
              </w:rPr>
            </w:pPr>
            <w:r w:rsidRPr="00414847">
              <w:rPr>
                <w:rFonts w:ascii="Arial Narrow" w:eastAsia="Calibri" w:hAnsi="Arial Narrow" w:cs="Times New Roman"/>
                <w:bCs/>
                <w:sz w:val="20"/>
                <w:szCs w:val="20"/>
              </w:rPr>
              <w:t>b) has shown the applicable formula used and the correct metric unit for weight or measurement</w:t>
            </w:r>
            <w:r w:rsidR="00D51DA6" w:rsidRPr="00414847">
              <w:rPr>
                <w:rFonts w:ascii="Arial Narrow" w:eastAsia="Calibri" w:hAnsi="Arial Narrow" w:cs="Times New Roman"/>
                <w:bCs/>
                <w:sz w:val="20"/>
                <w:szCs w:val="20"/>
              </w:rPr>
              <w:t>?</w:t>
            </w:r>
            <w:r w:rsidR="00D51DA6" w:rsidRPr="00131B9C">
              <w:rPr>
                <w:rFonts w:ascii="Arial Narrow" w:eastAsia="Calibri" w:hAnsi="Arial Narrow" w:cs="Times New Roman"/>
                <w:bCs/>
                <w:sz w:val="20"/>
                <w:szCs w:val="20"/>
              </w:rPr>
              <w:t xml:space="preserve"> </w:t>
            </w:r>
          </w:p>
          <w:p w14:paraId="367C3637" w14:textId="77777777" w:rsidR="00D51DA6" w:rsidRDefault="00BB2D21" w:rsidP="00D51DA6">
            <w:pPr>
              <w:spacing w:after="0" w:line="240" w:lineRule="auto"/>
              <w:rPr>
                <w:rFonts w:ascii="Arial Narrow" w:eastAsia="Calibri" w:hAnsi="Arial Narrow" w:cs="Times New Roman"/>
                <w:color w:val="0070C0"/>
                <w:sz w:val="16"/>
                <w:szCs w:val="16"/>
              </w:rPr>
            </w:pPr>
            <w:r>
              <w:rPr>
                <w:rFonts w:ascii="Arial Narrow" w:eastAsia="Calibri" w:hAnsi="Arial Narrow" w:cs="Times New Roman"/>
                <w:color w:val="0070C0"/>
                <w:sz w:val="16"/>
                <w:szCs w:val="16"/>
              </w:rPr>
              <w:t>100% result required</w:t>
            </w:r>
            <w:r w:rsidR="00D51DA6" w:rsidRPr="00131B9C">
              <w:rPr>
                <w:rFonts w:ascii="Arial Narrow" w:eastAsia="Calibri" w:hAnsi="Arial Narrow" w:cs="Times New Roman"/>
                <w:color w:val="0070C0"/>
                <w:sz w:val="16"/>
                <w:szCs w:val="16"/>
              </w:rPr>
              <w:t>. Mark the candidate NAI using the ‘Assessor Version’ in determining validity of assessor judgement</w:t>
            </w:r>
          </w:p>
          <w:p w14:paraId="613C108F" w14:textId="2EE8DD3D" w:rsidR="00115458" w:rsidRPr="00131B9C" w:rsidRDefault="00115458" w:rsidP="00D51DA6">
            <w:pPr>
              <w:spacing w:after="0" w:line="240" w:lineRule="auto"/>
              <w:rPr>
                <w:rFonts w:ascii="Arial Narrow" w:eastAsia="Calibri" w:hAnsi="Arial Narrow" w:cs="Times New Roman"/>
                <w:bCs/>
                <w:sz w:val="20"/>
                <w:szCs w:val="20"/>
              </w:rPr>
            </w:pPr>
          </w:p>
        </w:tc>
        <w:tc>
          <w:tcPr>
            <w:tcW w:w="1983" w:type="dxa"/>
          </w:tcPr>
          <w:p w14:paraId="585429C5" w14:textId="77777777" w:rsidR="00D51DA6" w:rsidRPr="00131B9C" w:rsidRDefault="00D51DA6" w:rsidP="00D51DA6">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1521152164"/>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996061562"/>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1589582794"/>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2FD35305" w14:textId="77777777" w:rsidR="00D51DA6" w:rsidRPr="00131B9C" w:rsidRDefault="00D51DA6" w:rsidP="00D51DA6">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NA only where knowledge assessment not conducted.</w:t>
            </w:r>
          </w:p>
          <w:p w14:paraId="5924A23C" w14:textId="77777777" w:rsidR="00D51DA6" w:rsidRPr="00131B9C" w:rsidRDefault="00D51DA6" w:rsidP="00D51DA6">
            <w:pPr>
              <w:spacing w:after="0" w:line="240" w:lineRule="auto"/>
              <w:jc w:val="center"/>
              <w:rPr>
                <w:rFonts w:ascii="Arial Narrow" w:eastAsia="Calibri" w:hAnsi="Arial Narrow" w:cs="Times New Roman"/>
                <w:sz w:val="20"/>
                <w:szCs w:val="20"/>
              </w:rPr>
            </w:pPr>
          </w:p>
        </w:tc>
        <w:tc>
          <w:tcPr>
            <w:tcW w:w="4678" w:type="dxa"/>
          </w:tcPr>
          <w:p w14:paraId="6D70B335" w14:textId="0C9EFB7B" w:rsidR="00D51DA6" w:rsidRPr="00131B9C" w:rsidRDefault="0012106C" w:rsidP="00D51DA6">
            <w:pPr>
              <w:spacing w:after="0" w:line="240" w:lineRule="auto"/>
              <w:rPr>
                <w:rFonts w:ascii="Arial Narrow" w:eastAsia="Calibri" w:hAnsi="Arial Narrow" w:cs="Arial"/>
                <w:color w:val="0070C0"/>
                <w:sz w:val="16"/>
                <w:szCs w:val="16"/>
              </w:rPr>
            </w:pPr>
            <w:sdt>
              <w:sdtPr>
                <w:rPr>
                  <w:rFonts w:eastAsia="Calibri" w:cs="Arial"/>
                  <w:sz w:val="16"/>
                  <w:szCs w:val="16"/>
                </w:rPr>
                <w:id w:val="1333101736"/>
                <w14:checkbox>
                  <w14:checked w14:val="0"/>
                  <w14:checkedState w14:val="00FE" w14:font="Wingdings"/>
                  <w14:uncheckedState w14:val="2610" w14:font="MS Gothic"/>
                </w14:checkbox>
              </w:sdtPr>
              <w:sdtEndPr/>
              <w:sdtContent>
                <w:r w:rsidR="00D51DA6" w:rsidRPr="00131B9C">
                  <w:rPr>
                    <w:rFonts w:ascii="Segoe UI Symbol" w:eastAsia="Calibri" w:hAnsi="Segoe UI Symbol" w:cs="Segoe UI Symbol"/>
                    <w:sz w:val="16"/>
                    <w:szCs w:val="16"/>
                  </w:rPr>
                  <w:t>☐</w:t>
                </w:r>
              </w:sdtContent>
            </w:sdt>
            <w:r w:rsidR="00D51DA6" w:rsidRPr="00131B9C">
              <w:rPr>
                <w:rFonts w:eastAsia="Calibri" w:cs="Arial"/>
                <w:sz w:val="16"/>
                <w:szCs w:val="16"/>
              </w:rPr>
              <w:t xml:space="preserve"> Written notice </w:t>
            </w:r>
            <w:proofErr w:type="gramStart"/>
            <w:r w:rsidR="00D51DA6" w:rsidRPr="00131B9C">
              <w:rPr>
                <w:rFonts w:eastAsia="Calibri" w:cs="Arial"/>
                <w:sz w:val="16"/>
                <w:szCs w:val="16"/>
              </w:rPr>
              <w:t xml:space="preserve">issued </w:t>
            </w:r>
            <w:r w:rsidR="00D51DA6" w:rsidRPr="00131B9C">
              <w:rPr>
                <w:rFonts w:ascii="Arial Narrow" w:eastAsia="Calibri" w:hAnsi="Arial Narrow" w:cs="Arial"/>
                <w:color w:val="0070C0"/>
                <w:sz w:val="16"/>
                <w:szCs w:val="16"/>
              </w:rPr>
              <w:t xml:space="preserve"> Act</w:t>
            </w:r>
            <w:proofErr w:type="gramEnd"/>
            <w:r w:rsidR="00D51DA6" w:rsidRPr="00131B9C">
              <w:rPr>
                <w:rFonts w:ascii="Arial Narrow" w:eastAsia="Calibri" w:hAnsi="Arial Narrow" w:cs="Arial"/>
                <w:color w:val="0070C0"/>
                <w:sz w:val="16"/>
                <w:szCs w:val="16"/>
              </w:rPr>
              <w:t xml:space="preserve"> s45; Reg 121: </w:t>
            </w:r>
            <w:r w:rsidR="00D51DA6" w:rsidRPr="00131B9C">
              <w:rPr>
                <w:rFonts w:ascii="Arial Narrow" w:eastAsia="Calibri" w:hAnsi="Arial Narrow" w:cs="Arial"/>
                <w:color w:val="0000FF"/>
                <w:sz w:val="16"/>
                <w:szCs w:val="16"/>
                <w:u w:val="single"/>
              </w:rPr>
              <w:t xml:space="preserve">AA Condition </w:t>
            </w:r>
            <w:r w:rsidR="002E241B">
              <w:rPr>
                <w:rFonts w:ascii="Arial Narrow" w:eastAsia="Calibri" w:hAnsi="Arial Narrow" w:cs="Arial"/>
                <w:color w:val="0000FF"/>
                <w:sz w:val="16"/>
                <w:szCs w:val="16"/>
                <w:u w:val="single"/>
              </w:rPr>
              <w:t>3</w:t>
            </w:r>
            <w:r w:rsidR="00D51DA6" w:rsidRPr="00131B9C">
              <w:rPr>
                <w:rFonts w:ascii="Arial Narrow" w:eastAsia="Calibri" w:hAnsi="Arial Narrow" w:cs="Arial"/>
                <w:color w:val="0000FF"/>
                <w:sz w:val="16"/>
                <w:szCs w:val="16"/>
                <w:u w:val="single"/>
              </w:rPr>
              <w:t>1</w:t>
            </w:r>
            <w:r w:rsidR="00D51DA6" w:rsidRPr="00131B9C">
              <w:rPr>
                <w:rFonts w:ascii="Arial Narrow" w:eastAsia="Calibri" w:hAnsi="Arial Narrow" w:cs="Arial"/>
                <w:color w:val="0070C0"/>
                <w:sz w:val="16"/>
                <w:szCs w:val="16"/>
              </w:rPr>
              <w:t xml:space="preserve"> </w:t>
            </w:r>
          </w:p>
          <w:p w14:paraId="1797E92C" w14:textId="77777777" w:rsidR="00D51DA6" w:rsidRPr="00131B9C" w:rsidRDefault="00D51DA6" w:rsidP="00D51DA6">
            <w:pPr>
              <w:spacing w:after="0" w:line="240" w:lineRule="auto"/>
              <w:rPr>
                <w:rFonts w:eastAsia="Calibri" w:cs="Arial"/>
                <w:sz w:val="16"/>
                <w:szCs w:val="16"/>
              </w:rPr>
            </w:pPr>
          </w:p>
        </w:tc>
      </w:tr>
      <w:tr w:rsidR="00EE2782" w:rsidRPr="00131B9C" w14:paraId="359FD326" w14:textId="77777777" w:rsidTr="001A46F6">
        <w:trPr>
          <w:cantSplit/>
          <w:trHeight w:val="879"/>
        </w:trPr>
        <w:tc>
          <w:tcPr>
            <w:tcW w:w="4391" w:type="dxa"/>
          </w:tcPr>
          <w:p w14:paraId="685D6E35" w14:textId="4BC02B81" w:rsidR="00EE2782" w:rsidRPr="00414847" w:rsidRDefault="00414847" w:rsidP="00EE2782">
            <w:pPr>
              <w:spacing w:after="0" w:line="240" w:lineRule="auto"/>
              <w:rPr>
                <w:rFonts w:ascii="Arial Narrow" w:eastAsia="Calibri" w:hAnsi="Arial Narrow" w:cs="Times New Roman"/>
                <w:bCs/>
                <w:sz w:val="20"/>
                <w:szCs w:val="20"/>
              </w:rPr>
            </w:pPr>
            <w:r>
              <w:rPr>
                <w:rFonts w:ascii="Arial Narrow" w:eastAsia="Calibri" w:hAnsi="Arial Narrow" w:cs="Times New Roman"/>
                <w:b/>
                <w:sz w:val="20"/>
                <w:szCs w:val="20"/>
              </w:rPr>
              <w:t>3</w:t>
            </w:r>
            <w:r w:rsidR="00EE2782" w:rsidRPr="00131B9C">
              <w:rPr>
                <w:rFonts w:ascii="Arial Narrow" w:eastAsia="Calibri" w:hAnsi="Arial Narrow" w:cs="Times New Roman"/>
                <w:b/>
                <w:sz w:val="20"/>
                <w:szCs w:val="20"/>
              </w:rPr>
              <w:t xml:space="preserve">B: </w:t>
            </w:r>
            <w:r w:rsidRPr="00414847">
              <w:rPr>
                <w:rFonts w:ascii="Arial Narrow" w:eastAsia="Calibri" w:hAnsi="Arial Narrow" w:cs="Times New Roman"/>
                <w:bCs/>
                <w:sz w:val="20"/>
                <w:szCs w:val="20"/>
              </w:rPr>
              <w:t xml:space="preserve">Did the </w:t>
            </w:r>
            <w:r w:rsidR="00EE2782" w:rsidRPr="00414847">
              <w:rPr>
                <w:rFonts w:ascii="Arial Narrow" w:eastAsia="Calibri" w:hAnsi="Arial Narrow" w:cs="Times New Roman"/>
                <w:bCs/>
                <w:sz w:val="20"/>
                <w:szCs w:val="20"/>
              </w:rPr>
              <w:t>Assessor must ensure candidate changes to responses have a solid line drawn through the incorrect response and are initialled, with the new response on a new line or space available</w:t>
            </w:r>
            <w:r>
              <w:rPr>
                <w:rFonts w:ascii="Arial Narrow" w:eastAsia="Calibri" w:hAnsi="Arial Narrow" w:cs="Times New Roman"/>
                <w:bCs/>
                <w:sz w:val="20"/>
                <w:szCs w:val="20"/>
              </w:rPr>
              <w:t>?</w:t>
            </w:r>
          </w:p>
          <w:p w14:paraId="6359CD01" w14:textId="77ABB729" w:rsidR="00EE2782" w:rsidRDefault="00BB4C79" w:rsidP="00EE2782">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Check the NAI </w:t>
            </w:r>
            <w:r>
              <w:rPr>
                <w:rFonts w:ascii="Arial Narrow" w:eastAsia="Calibri" w:hAnsi="Arial Narrow" w:cs="Times New Roman"/>
                <w:color w:val="0070C0"/>
                <w:sz w:val="16"/>
                <w:szCs w:val="16"/>
              </w:rPr>
              <w:t>for consistency and any abnormalities, including changes made after marking has commenced, per condition 28</w:t>
            </w:r>
            <w:r w:rsidRPr="003F0A20">
              <w:rPr>
                <w:rFonts w:ascii="Arial Narrow" w:eastAsia="Calibri" w:hAnsi="Arial Narrow" w:cs="Times New Roman"/>
                <w:color w:val="0070C0"/>
                <w:sz w:val="16"/>
                <w:szCs w:val="16"/>
              </w:rPr>
              <w:t>.</w:t>
            </w:r>
            <w:r w:rsidR="00EE2782">
              <w:rPr>
                <w:rFonts w:ascii="Arial Narrow" w:eastAsia="Calibri" w:hAnsi="Arial Narrow" w:cs="Times New Roman"/>
                <w:color w:val="0070C0"/>
                <w:sz w:val="16"/>
                <w:szCs w:val="16"/>
              </w:rPr>
              <w:t xml:space="preserve"> </w:t>
            </w:r>
          </w:p>
          <w:p w14:paraId="071A92D5" w14:textId="77777777" w:rsidR="00EE2782" w:rsidRPr="00131B9C" w:rsidRDefault="00EE2782" w:rsidP="00EE2782">
            <w:pPr>
              <w:spacing w:after="0" w:line="240" w:lineRule="auto"/>
              <w:rPr>
                <w:rFonts w:ascii="Arial Narrow" w:eastAsia="Calibri" w:hAnsi="Arial Narrow" w:cs="Times New Roman"/>
                <w:bCs/>
                <w:sz w:val="20"/>
                <w:szCs w:val="20"/>
              </w:rPr>
            </w:pPr>
          </w:p>
        </w:tc>
        <w:tc>
          <w:tcPr>
            <w:tcW w:w="1983" w:type="dxa"/>
          </w:tcPr>
          <w:p w14:paraId="217FA556" w14:textId="77777777" w:rsidR="00EE2782" w:rsidRPr="00131B9C" w:rsidRDefault="00EE2782" w:rsidP="00EE2782">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89958957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565785633"/>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552505370"/>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38F6914F" w14:textId="77777777" w:rsidR="00EE2782" w:rsidRPr="00131B9C" w:rsidRDefault="00EE2782" w:rsidP="00EE2782">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NA only where knowledge assessment not conducted.</w:t>
            </w:r>
          </w:p>
          <w:p w14:paraId="66315EF6" w14:textId="77777777" w:rsidR="00EE2782" w:rsidRPr="00131B9C" w:rsidRDefault="00EE2782" w:rsidP="00EE2782">
            <w:pPr>
              <w:spacing w:after="0" w:line="240" w:lineRule="auto"/>
              <w:jc w:val="center"/>
              <w:rPr>
                <w:rFonts w:ascii="Arial Narrow" w:eastAsia="Calibri" w:hAnsi="Arial Narrow" w:cs="Times New Roman"/>
                <w:sz w:val="20"/>
                <w:szCs w:val="20"/>
              </w:rPr>
            </w:pPr>
          </w:p>
        </w:tc>
        <w:tc>
          <w:tcPr>
            <w:tcW w:w="4678" w:type="dxa"/>
          </w:tcPr>
          <w:p w14:paraId="0F14E65A" w14:textId="23482FC8" w:rsidR="00EE2782" w:rsidRPr="00131B9C" w:rsidRDefault="0012106C" w:rsidP="00EE2782">
            <w:pPr>
              <w:spacing w:after="0" w:line="240" w:lineRule="auto"/>
              <w:rPr>
                <w:rFonts w:ascii="Arial Narrow" w:eastAsia="Calibri" w:hAnsi="Arial Narrow" w:cs="Arial"/>
                <w:color w:val="0070C0"/>
                <w:sz w:val="16"/>
                <w:szCs w:val="16"/>
              </w:rPr>
            </w:pPr>
            <w:sdt>
              <w:sdtPr>
                <w:rPr>
                  <w:rFonts w:eastAsia="Calibri" w:cs="Arial"/>
                  <w:sz w:val="16"/>
                  <w:szCs w:val="16"/>
                </w:rPr>
                <w:id w:val="-1537966734"/>
                <w14:checkbox>
                  <w14:checked w14:val="0"/>
                  <w14:checkedState w14:val="00FE" w14:font="Wingdings"/>
                  <w14:uncheckedState w14:val="2610" w14:font="MS Gothic"/>
                </w14:checkbox>
              </w:sdtPr>
              <w:sdtEndPr/>
              <w:sdtContent>
                <w:r w:rsidR="00EE2782" w:rsidRPr="00131B9C">
                  <w:rPr>
                    <w:rFonts w:ascii="Segoe UI Symbol" w:eastAsia="Calibri" w:hAnsi="Segoe UI Symbol" w:cs="Segoe UI Symbol"/>
                    <w:sz w:val="16"/>
                    <w:szCs w:val="16"/>
                  </w:rPr>
                  <w:t>☐</w:t>
                </w:r>
              </w:sdtContent>
            </w:sdt>
            <w:r w:rsidR="00EE2782" w:rsidRPr="00131B9C">
              <w:rPr>
                <w:rFonts w:eastAsia="Calibri" w:cs="Arial"/>
                <w:sz w:val="16"/>
                <w:szCs w:val="16"/>
              </w:rPr>
              <w:t xml:space="preserve"> Written notice </w:t>
            </w:r>
            <w:proofErr w:type="gramStart"/>
            <w:r w:rsidR="00EE2782" w:rsidRPr="00131B9C">
              <w:rPr>
                <w:rFonts w:eastAsia="Calibri" w:cs="Arial"/>
                <w:sz w:val="16"/>
                <w:szCs w:val="16"/>
              </w:rPr>
              <w:t xml:space="preserve">issued </w:t>
            </w:r>
            <w:r w:rsidR="00EE2782" w:rsidRPr="00131B9C">
              <w:rPr>
                <w:rFonts w:ascii="Arial Narrow" w:eastAsia="Calibri" w:hAnsi="Arial Narrow" w:cs="Arial"/>
                <w:color w:val="0070C0"/>
                <w:sz w:val="16"/>
                <w:szCs w:val="16"/>
              </w:rPr>
              <w:t xml:space="preserve"> Act</w:t>
            </w:r>
            <w:proofErr w:type="gramEnd"/>
            <w:r w:rsidR="00EE2782" w:rsidRPr="00131B9C">
              <w:rPr>
                <w:rFonts w:ascii="Arial Narrow" w:eastAsia="Calibri" w:hAnsi="Arial Narrow" w:cs="Arial"/>
                <w:color w:val="0070C0"/>
                <w:sz w:val="16"/>
                <w:szCs w:val="16"/>
              </w:rPr>
              <w:t xml:space="preserve"> s45; Reg 121: </w:t>
            </w:r>
            <w:r w:rsidR="00EE2782" w:rsidRPr="00131B9C">
              <w:rPr>
                <w:rFonts w:ascii="Arial Narrow" w:eastAsia="Calibri" w:hAnsi="Arial Narrow" w:cs="Arial"/>
                <w:color w:val="0000FF"/>
                <w:sz w:val="16"/>
                <w:szCs w:val="16"/>
                <w:u w:val="single"/>
              </w:rPr>
              <w:t xml:space="preserve">AA Condition </w:t>
            </w:r>
            <w:r w:rsidR="00EE2782">
              <w:rPr>
                <w:rFonts w:ascii="Arial Narrow" w:eastAsia="Calibri" w:hAnsi="Arial Narrow" w:cs="Arial"/>
                <w:color w:val="0000FF"/>
                <w:sz w:val="16"/>
                <w:szCs w:val="16"/>
                <w:u w:val="single"/>
              </w:rPr>
              <w:t>27</w:t>
            </w:r>
            <w:r w:rsidR="00EE2782" w:rsidRPr="00131B9C">
              <w:rPr>
                <w:rFonts w:ascii="Arial Narrow" w:eastAsia="Calibri" w:hAnsi="Arial Narrow" w:cs="Arial"/>
                <w:color w:val="0070C0"/>
                <w:sz w:val="16"/>
                <w:szCs w:val="16"/>
              </w:rPr>
              <w:t xml:space="preserve"> </w:t>
            </w:r>
          </w:p>
          <w:p w14:paraId="2FD5BC26" w14:textId="77777777" w:rsidR="00EE2782" w:rsidRPr="00131B9C" w:rsidRDefault="00EE2782" w:rsidP="00EE2782">
            <w:pPr>
              <w:spacing w:after="0" w:line="240" w:lineRule="auto"/>
              <w:rPr>
                <w:rFonts w:eastAsia="Calibri" w:cs="Arial"/>
                <w:sz w:val="16"/>
                <w:szCs w:val="16"/>
              </w:rPr>
            </w:pPr>
          </w:p>
        </w:tc>
      </w:tr>
      <w:tr w:rsidR="00EE2782" w:rsidRPr="00131B9C" w14:paraId="61B71134" w14:textId="77777777" w:rsidTr="001A46F6">
        <w:trPr>
          <w:cantSplit/>
          <w:trHeight w:val="879"/>
        </w:trPr>
        <w:tc>
          <w:tcPr>
            <w:tcW w:w="4391" w:type="dxa"/>
          </w:tcPr>
          <w:p w14:paraId="0FEE4C49" w14:textId="4691358D" w:rsidR="00414847" w:rsidRPr="00F93D24" w:rsidRDefault="00414847" w:rsidP="00414847">
            <w:pPr>
              <w:spacing w:after="0" w:line="240" w:lineRule="auto"/>
              <w:rPr>
                <w:rFonts w:ascii="Arial Narrow" w:eastAsia="Calibri" w:hAnsi="Arial Narrow" w:cs="Times New Roman"/>
                <w:bCs/>
                <w:sz w:val="20"/>
                <w:szCs w:val="20"/>
              </w:rPr>
            </w:pPr>
            <w:r>
              <w:rPr>
                <w:rFonts w:ascii="Arial Narrow" w:eastAsia="Calibri" w:hAnsi="Arial Narrow" w:cs="Times New Roman"/>
                <w:b/>
                <w:sz w:val="20"/>
                <w:szCs w:val="20"/>
              </w:rPr>
              <w:t>3C</w:t>
            </w:r>
            <w:r w:rsidR="00EE2782" w:rsidRPr="00131B9C">
              <w:rPr>
                <w:rFonts w:ascii="Arial Narrow" w:eastAsia="Calibri" w:hAnsi="Arial Narrow" w:cs="Times New Roman"/>
                <w:b/>
                <w:sz w:val="20"/>
                <w:szCs w:val="20"/>
              </w:rPr>
              <w:t xml:space="preserve">: </w:t>
            </w:r>
            <w:r w:rsidRPr="00F93D24">
              <w:rPr>
                <w:rFonts w:ascii="Arial Narrow" w:eastAsia="Calibri" w:hAnsi="Arial Narrow" w:cs="Times New Roman"/>
                <w:bCs/>
                <w:sz w:val="20"/>
                <w:szCs w:val="20"/>
              </w:rPr>
              <w:t>When seeking verbal clarification to any partially correct responses, did the assessor</w:t>
            </w:r>
            <w:r>
              <w:rPr>
                <w:rFonts w:ascii="Arial Narrow" w:eastAsia="Calibri" w:hAnsi="Arial Narrow" w:cs="Times New Roman"/>
                <w:bCs/>
                <w:sz w:val="20"/>
                <w:szCs w:val="20"/>
              </w:rPr>
              <w:t>?</w:t>
            </w:r>
          </w:p>
          <w:p w14:paraId="43F13E32" w14:textId="77777777" w:rsidR="00414847" w:rsidRPr="00F93D24" w:rsidRDefault="00414847" w:rsidP="00414847">
            <w:pPr>
              <w:spacing w:after="0" w:line="240" w:lineRule="auto"/>
              <w:rPr>
                <w:rFonts w:ascii="Arial Narrow" w:eastAsia="Calibri" w:hAnsi="Arial Narrow" w:cs="Times New Roman"/>
                <w:bCs/>
                <w:sz w:val="20"/>
                <w:szCs w:val="20"/>
              </w:rPr>
            </w:pPr>
            <w:r w:rsidRPr="00F93D24">
              <w:rPr>
                <w:rFonts w:ascii="Arial Narrow" w:eastAsia="Calibri" w:hAnsi="Arial Narrow" w:cs="Times New Roman"/>
                <w:bCs/>
                <w:sz w:val="20"/>
                <w:szCs w:val="20"/>
              </w:rPr>
              <w:t>a) document the candidate’s response on the assessment instrument.</w:t>
            </w:r>
          </w:p>
          <w:p w14:paraId="18EBEE6A" w14:textId="77777777" w:rsidR="00414847" w:rsidRPr="00F93D24" w:rsidRDefault="00414847" w:rsidP="00414847">
            <w:pPr>
              <w:spacing w:after="0" w:line="240" w:lineRule="auto"/>
              <w:rPr>
                <w:rFonts w:ascii="Arial Narrow" w:eastAsia="Calibri" w:hAnsi="Arial Narrow" w:cs="Times New Roman"/>
                <w:bCs/>
                <w:sz w:val="20"/>
                <w:szCs w:val="20"/>
              </w:rPr>
            </w:pPr>
            <w:r w:rsidRPr="00F93D24">
              <w:rPr>
                <w:rFonts w:ascii="Arial Narrow" w:eastAsia="Calibri" w:hAnsi="Arial Narrow" w:cs="Times New Roman"/>
                <w:bCs/>
                <w:sz w:val="20"/>
                <w:szCs w:val="20"/>
              </w:rPr>
              <w:t>b) ensure both the assessor and the candidate are to initial the response.</w:t>
            </w:r>
          </w:p>
          <w:p w14:paraId="2E2621B7" w14:textId="77777777" w:rsidR="00414847" w:rsidRDefault="00414847" w:rsidP="00414847">
            <w:pPr>
              <w:spacing w:after="0" w:line="240" w:lineRule="auto"/>
              <w:rPr>
                <w:rFonts w:ascii="Arial Narrow" w:eastAsia="Calibri" w:hAnsi="Arial Narrow" w:cs="Times New Roman"/>
                <w:bCs/>
                <w:sz w:val="20"/>
                <w:szCs w:val="20"/>
              </w:rPr>
            </w:pPr>
            <w:r w:rsidRPr="00F93D24">
              <w:rPr>
                <w:rFonts w:ascii="Arial Narrow" w:eastAsia="Calibri" w:hAnsi="Arial Narrow" w:cs="Times New Roman"/>
                <w:bCs/>
                <w:sz w:val="20"/>
                <w:szCs w:val="20"/>
              </w:rPr>
              <w:t>c) not cross out the candidate’s original response.</w:t>
            </w:r>
          </w:p>
          <w:p w14:paraId="07D4A6AD" w14:textId="376BF462" w:rsidR="00EE2782" w:rsidRDefault="00EE2782" w:rsidP="00EE2782">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lastRenderedPageBreak/>
              <w:t>The assessor may only seek clarification where a reasonable person would not consider the response correct as the response does not correctly cover all key areas of the required response.</w:t>
            </w:r>
          </w:p>
          <w:p w14:paraId="040AEDE1" w14:textId="77777777" w:rsidR="00EE2782" w:rsidRPr="00131B9C" w:rsidRDefault="00EE2782" w:rsidP="00EE2782">
            <w:pPr>
              <w:spacing w:after="0" w:line="240" w:lineRule="auto"/>
              <w:rPr>
                <w:rFonts w:ascii="Arial Narrow" w:eastAsia="Calibri" w:hAnsi="Arial Narrow" w:cs="Times New Roman"/>
                <w:bCs/>
                <w:sz w:val="20"/>
                <w:szCs w:val="20"/>
              </w:rPr>
            </w:pPr>
          </w:p>
        </w:tc>
        <w:tc>
          <w:tcPr>
            <w:tcW w:w="1983" w:type="dxa"/>
          </w:tcPr>
          <w:p w14:paraId="3254789A" w14:textId="77777777" w:rsidR="00EE2782" w:rsidRPr="00131B9C" w:rsidRDefault="00EE2782" w:rsidP="00EE2782">
            <w:pPr>
              <w:spacing w:after="0" w:line="240" w:lineRule="auto"/>
              <w:jc w:val="center"/>
              <w:rPr>
                <w:rFonts w:ascii="Arial Narrow" w:eastAsia="Calibri" w:hAnsi="Arial Narrow" w:cs="Times New Roman"/>
                <w:sz w:val="20"/>
                <w:szCs w:val="20"/>
              </w:rPr>
            </w:pPr>
            <w:r w:rsidRPr="00131B9C">
              <w:rPr>
                <w:rFonts w:eastAsia="Calibri" w:cs="Arial"/>
              </w:rPr>
              <w:lastRenderedPageBreak/>
              <w:t xml:space="preserve">Y </w:t>
            </w:r>
            <w:sdt>
              <w:sdtPr>
                <w:rPr>
                  <w:rFonts w:eastAsia="Calibri" w:cs="Arial"/>
                </w:rPr>
                <w:id w:val="1292866340"/>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71470356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1351379832"/>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6DA377B2" w14:textId="77777777" w:rsidR="00EE2782" w:rsidRPr="00131B9C" w:rsidRDefault="00EE2782" w:rsidP="00EE2782">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NA only where knowledge assessment not conducted.</w:t>
            </w:r>
          </w:p>
          <w:p w14:paraId="3333DA01" w14:textId="77777777" w:rsidR="00EE2782" w:rsidRPr="00131B9C" w:rsidRDefault="00EE2782" w:rsidP="00EE2782">
            <w:pPr>
              <w:spacing w:after="0" w:line="240" w:lineRule="auto"/>
              <w:jc w:val="center"/>
              <w:rPr>
                <w:rFonts w:ascii="Arial Narrow" w:eastAsia="Calibri" w:hAnsi="Arial Narrow" w:cs="Times New Roman"/>
                <w:sz w:val="20"/>
                <w:szCs w:val="20"/>
              </w:rPr>
            </w:pPr>
          </w:p>
        </w:tc>
        <w:tc>
          <w:tcPr>
            <w:tcW w:w="4678" w:type="dxa"/>
          </w:tcPr>
          <w:p w14:paraId="673F3965" w14:textId="61A7C86C" w:rsidR="00EE2782" w:rsidRPr="00131B9C" w:rsidRDefault="0012106C" w:rsidP="00EE2782">
            <w:pPr>
              <w:spacing w:after="0" w:line="240" w:lineRule="auto"/>
              <w:rPr>
                <w:rFonts w:ascii="Arial Narrow" w:eastAsia="Calibri" w:hAnsi="Arial Narrow" w:cs="Arial"/>
                <w:color w:val="0070C0"/>
                <w:sz w:val="16"/>
                <w:szCs w:val="16"/>
              </w:rPr>
            </w:pPr>
            <w:sdt>
              <w:sdtPr>
                <w:rPr>
                  <w:rFonts w:eastAsia="Calibri" w:cs="Arial"/>
                  <w:sz w:val="16"/>
                  <w:szCs w:val="16"/>
                </w:rPr>
                <w:id w:val="732661677"/>
                <w14:checkbox>
                  <w14:checked w14:val="0"/>
                  <w14:checkedState w14:val="00FE" w14:font="Wingdings"/>
                  <w14:uncheckedState w14:val="2610" w14:font="MS Gothic"/>
                </w14:checkbox>
              </w:sdtPr>
              <w:sdtEndPr/>
              <w:sdtContent>
                <w:r w:rsidR="00EE2782" w:rsidRPr="00131B9C">
                  <w:rPr>
                    <w:rFonts w:ascii="Segoe UI Symbol" w:eastAsia="Calibri" w:hAnsi="Segoe UI Symbol" w:cs="Segoe UI Symbol"/>
                    <w:sz w:val="16"/>
                    <w:szCs w:val="16"/>
                  </w:rPr>
                  <w:t>☐</w:t>
                </w:r>
              </w:sdtContent>
            </w:sdt>
            <w:r w:rsidR="00EE2782" w:rsidRPr="00131B9C">
              <w:rPr>
                <w:rFonts w:eastAsia="Calibri" w:cs="Arial"/>
                <w:sz w:val="16"/>
                <w:szCs w:val="16"/>
              </w:rPr>
              <w:t xml:space="preserve"> Written notice </w:t>
            </w:r>
            <w:proofErr w:type="gramStart"/>
            <w:r w:rsidR="00EE2782" w:rsidRPr="00131B9C">
              <w:rPr>
                <w:rFonts w:eastAsia="Calibri" w:cs="Arial"/>
                <w:sz w:val="16"/>
                <w:szCs w:val="16"/>
              </w:rPr>
              <w:t xml:space="preserve">issued </w:t>
            </w:r>
            <w:r w:rsidR="00EE2782" w:rsidRPr="00131B9C">
              <w:rPr>
                <w:rFonts w:ascii="Arial Narrow" w:eastAsia="Calibri" w:hAnsi="Arial Narrow" w:cs="Arial"/>
                <w:color w:val="0070C0"/>
                <w:sz w:val="16"/>
                <w:szCs w:val="16"/>
              </w:rPr>
              <w:t xml:space="preserve"> Act</w:t>
            </w:r>
            <w:proofErr w:type="gramEnd"/>
            <w:r w:rsidR="00EE2782" w:rsidRPr="00131B9C">
              <w:rPr>
                <w:rFonts w:ascii="Arial Narrow" w:eastAsia="Calibri" w:hAnsi="Arial Narrow" w:cs="Arial"/>
                <w:color w:val="0070C0"/>
                <w:sz w:val="16"/>
                <w:szCs w:val="16"/>
              </w:rPr>
              <w:t xml:space="preserve"> s45; Reg 121: </w:t>
            </w:r>
            <w:r w:rsidR="00EE2782" w:rsidRPr="00131B9C">
              <w:rPr>
                <w:rFonts w:ascii="Arial Narrow" w:eastAsia="Calibri" w:hAnsi="Arial Narrow" w:cs="Arial"/>
                <w:color w:val="0000FF"/>
                <w:sz w:val="16"/>
                <w:szCs w:val="16"/>
                <w:u w:val="single"/>
              </w:rPr>
              <w:t xml:space="preserve">AA Condition </w:t>
            </w:r>
            <w:r w:rsidR="00EE2782">
              <w:rPr>
                <w:rFonts w:ascii="Arial Narrow" w:eastAsia="Calibri" w:hAnsi="Arial Narrow" w:cs="Arial"/>
                <w:color w:val="0000FF"/>
                <w:sz w:val="16"/>
                <w:szCs w:val="16"/>
                <w:u w:val="single"/>
              </w:rPr>
              <w:t>32</w:t>
            </w:r>
            <w:r w:rsidR="00EE2782" w:rsidRPr="00131B9C">
              <w:rPr>
                <w:rFonts w:ascii="Arial Narrow" w:eastAsia="Calibri" w:hAnsi="Arial Narrow" w:cs="Arial"/>
                <w:color w:val="0070C0"/>
                <w:sz w:val="16"/>
                <w:szCs w:val="16"/>
              </w:rPr>
              <w:t xml:space="preserve"> </w:t>
            </w:r>
          </w:p>
          <w:p w14:paraId="7F89BA25" w14:textId="77777777" w:rsidR="00EE2782" w:rsidRPr="00131B9C" w:rsidRDefault="00EE2782" w:rsidP="00EE2782">
            <w:pPr>
              <w:spacing w:after="0" w:line="240" w:lineRule="auto"/>
              <w:rPr>
                <w:rFonts w:eastAsia="Calibri" w:cs="Arial"/>
                <w:sz w:val="16"/>
                <w:szCs w:val="16"/>
              </w:rPr>
            </w:pPr>
          </w:p>
        </w:tc>
      </w:tr>
      <w:tr w:rsidR="00D51DA6" w:rsidRPr="00131B9C" w14:paraId="1A1F2457" w14:textId="77777777" w:rsidTr="00967CEF">
        <w:trPr>
          <w:cantSplit/>
          <w:trHeight w:val="879"/>
        </w:trPr>
        <w:tc>
          <w:tcPr>
            <w:tcW w:w="4391" w:type="dxa"/>
          </w:tcPr>
          <w:p w14:paraId="29E7D57C" w14:textId="6E232BA7" w:rsidR="00EE2782" w:rsidRPr="00131B9C" w:rsidRDefault="001210F2" w:rsidP="00EE2782">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3D</w:t>
            </w:r>
            <w:r w:rsidR="00D51DA6" w:rsidRPr="00131B9C">
              <w:rPr>
                <w:rFonts w:ascii="Arial Narrow" w:eastAsia="Calibri" w:hAnsi="Arial Narrow" w:cs="Times New Roman"/>
                <w:b/>
                <w:sz w:val="20"/>
                <w:szCs w:val="20"/>
              </w:rPr>
              <w:t>:</w:t>
            </w:r>
            <w:r w:rsidR="00D51DA6" w:rsidRPr="00131B9C">
              <w:rPr>
                <w:rFonts w:ascii="Arial Narrow" w:eastAsia="Calibri" w:hAnsi="Arial Narrow" w:cs="Times New Roman"/>
                <w:sz w:val="20"/>
                <w:szCs w:val="20"/>
              </w:rPr>
              <w:t xml:space="preserve"> </w:t>
            </w:r>
            <w:r w:rsidR="00EE2782" w:rsidRPr="00131B9C">
              <w:rPr>
                <w:rFonts w:ascii="Arial Narrow" w:eastAsia="Calibri" w:hAnsi="Arial Narrow" w:cs="Times New Roman"/>
                <w:sz w:val="20"/>
                <w:szCs w:val="20"/>
              </w:rPr>
              <w:t xml:space="preserve"> Did the assessor correctly administer the assessment as per the requirements of the NAI Instructions and Guide for Assessors</w:t>
            </w:r>
            <w:r w:rsidR="00EE2782">
              <w:rPr>
                <w:rFonts w:ascii="Arial Narrow" w:eastAsia="Calibri" w:hAnsi="Arial Narrow" w:cs="Times New Roman"/>
                <w:sz w:val="20"/>
                <w:szCs w:val="20"/>
              </w:rPr>
              <w:t>?</w:t>
            </w:r>
            <w:r w:rsidR="00EE2782" w:rsidRPr="00131B9C">
              <w:rPr>
                <w:rFonts w:ascii="Arial Narrow" w:eastAsia="Calibri" w:hAnsi="Arial Narrow" w:cs="Times New Roman"/>
                <w:sz w:val="20"/>
                <w:szCs w:val="20"/>
              </w:rPr>
              <w:t xml:space="preserve"> </w:t>
            </w:r>
            <w:r w:rsidR="00EE2782">
              <w:rPr>
                <w:rFonts w:ascii="Arial Narrow" w:eastAsia="Calibri" w:hAnsi="Arial Narrow" w:cs="Times New Roman"/>
                <w:sz w:val="20"/>
                <w:szCs w:val="20"/>
              </w:rPr>
              <w:t>including</w:t>
            </w:r>
            <w:r w:rsidR="00EE2782" w:rsidRPr="00131B9C">
              <w:rPr>
                <w:rFonts w:ascii="Arial Narrow" w:eastAsia="Calibri" w:hAnsi="Arial Narrow" w:cs="Times New Roman"/>
                <w:sz w:val="20"/>
                <w:szCs w:val="20"/>
              </w:rPr>
              <w:t>:</w:t>
            </w:r>
          </w:p>
          <w:p w14:paraId="3DF5B6B6" w14:textId="77777777" w:rsidR="00EE2782" w:rsidRPr="00131B9C" w:rsidRDefault="00EE2782" w:rsidP="00EE2782">
            <w:pPr>
              <w:numPr>
                <w:ilvl w:val="0"/>
                <w:numId w:val="23"/>
              </w:numPr>
              <w:spacing w:after="0" w:line="240" w:lineRule="auto"/>
              <w:contextualSpacing/>
              <w:rPr>
                <w:rFonts w:ascii="Arial Narrow" w:eastAsia="Calibri" w:hAnsi="Arial Narrow" w:cs="Times New Roman"/>
                <w:sz w:val="20"/>
                <w:szCs w:val="20"/>
              </w:rPr>
            </w:pPr>
            <w:r w:rsidRPr="00131B9C">
              <w:rPr>
                <w:rFonts w:ascii="Arial Narrow" w:eastAsia="Calibri" w:hAnsi="Arial Narrow" w:cs="Times New Roman"/>
                <w:sz w:val="20"/>
                <w:szCs w:val="20"/>
              </w:rPr>
              <w:t xml:space="preserve">Responses are marked </w:t>
            </w:r>
            <w:r w:rsidRPr="00131B9C">
              <w:rPr>
                <w:rFonts w:eastAsia="Calibri" w:cs="Times New Roman"/>
              </w:rPr>
              <w:sym w:font="Wingdings" w:char="F0FE"/>
            </w:r>
            <w:r w:rsidRPr="00131B9C">
              <w:rPr>
                <w:rFonts w:ascii="Arial Narrow" w:eastAsia="Calibri" w:hAnsi="Arial Narrow" w:cs="Times New Roman"/>
                <w:sz w:val="20"/>
                <w:szCs w:val="20"/>
              </w:rPr>
              <w:t xml:space="preserve">  Satisfactory or </w:t>
            </w:r>
            <w:r w:rsidRPr="00131B9C">
              <w:rPr>
                <w:rFonts w:eastAsia="Calibri" w:cs="Times New Roman"/>
              </w:rPr>
              <w:sym w:font="Wingdings" w:char="F0FD"/>
            </w:r>
            <w:r w:rsidRPr="00131B9C">
              <w:rPr>
                <w:rFonts w:ascii="Arial Narrow" w:eastAsia="Calibri" w:hAnsi="Arial Narrow" w:cs="Times New Roman"/>
                <w:sz w:val="20"/>
                <w:szCs w:val="20"/>
              </w:rPr>
              <w:t xml:space="preserve"> Unsatisfactory</w:t>
            </w:r>
          </w:p>
          <w:p w14:paraId="08C13D12" w14:textId="166F3498" w:rsidR="00D51DA6" w:rsidRPr="00115458" w:rsidRDefault="00D51DA6" w:rsidP="00D51DA6">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Calculations cannot be conducted through oral assessment. Candidates must complete the calculations unassisted. </w:t>
            </w:r>
          </w:p>
        </w:tc>
        <w:tc>
          <w:tcPr>
            <w:tcW w:w="1983" w:type="dxa"/>
          </w:tcPr>
          <w:p w14:paraId="7850977B" w14:textId="77777777" w:rsidR="00D51DA6" w:rsidRPr="00131B9C" w:rsidRDefault="00D51DA6" w:rsidP="00D51DA6">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2075962924"/>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917701214"/>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759412629"/>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46D02F83" w14:textId="77777777" w:rsidR="00D51DA6" w:rsidRPr="00131B9C" w:rsidRDefault="00D51DA6" w:rsidP="00D51DA6">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NA only where knowledge and/or calculation assessment not conducted.</w:t>
            </w:r>
          </w:p>
          <w:p w14:paraId="3BBB88BC" w14:textId="77777777" w:rsidR="00D51DA6" w:rsidRPr="00131B9C" w:rsidRDefault="00D51DA6" w:rsidP="00D51DA6">
            <w:pPr>
              <w:spacing w:after="0" w:line="240" w:lineRule="auto"/>
              <w:jc w:val="center"/>
              <w:rPr>
                <w:rFonts w:ascii="Arial Narrow" w:eastAsia="Calibri" w:hAnsi="Arial Narrow" w:cs="Times New Roman"/>
                <w:sz w:val="20"/>
                <w:szCs w:val="20"/>
              </w:rPr>
            </w:pPr>
          </w:p>
        </w:tc>
        <w:tc>
          <w:tcPr>
            <w:tcW w:w="4678" w:type="dxa"/>
          </w:tcPr>
          <w:p w14:paraId="24796D77" w14:textId="0AB730A7" w:rsidR="00D51DA6" w:rsidRPr="00131B9C" w:rsidRDefault="0012106C" w:rsidP="00D51DA6">
            <w:pPr>
              <w:spacing w:after="0" w:line="240" w:lineRule="auto"/>
              <w:rPr>
                <w:rFonts w:ascii="Arial Narrow" w:eastAsia="Calibri" w:hAnsi="Arial Narrow" w:cs="Arial"/>
                <w:color w:val="0070C0"/>
                <w:sz w:val="16"/>
                <w:szCs w:val="16"/>
              </w:rPr>
            </w:pPr>
            <w:sdt>
              <w:sdtPr>
                <w:rPr>
                  <w:rFonts w:eastAsia="Calibri" w:cs="Arial"/>
                  <w:sz w:val="16"/>
                  <w:szCs w:val="16"/>
                </w:rPr>
                <w:id w:val="711467508"/>
                <w14:checkbox>
                  <w14:checked w14:val="0"/>
                  <w14:checkedState w14:val="00FE" w14:font="Wingdings"/>
                  <w14:uncheckedState w14:val="2610" w14:font="MS Gothic"/>
                </w14:checkbox>
              </w:sdtPr>
              <w:sdtEndPr/>
              <w:sdtContent>
                <w:r w:rsidR="00D51DA6" w:rsidRPr="00131B9C">
                  <w:rPr>
                    <w:rFonts w:ascii="Segoe UI Symbol" w:eastAsia="Calibri" w:hAnsi="Segoe UI Symbol" w:cs="Segoe UI Symbol"/>
                    <w:sz w:val="16"/>
                    <w:szCs w:val="16"/>
                  </w:rPr>
                  <w:t>☐</w:t>
                </w:r>
              </w:sdtContent>
            </w:sdt>
            <w:r w:rsidR="00D51DA6" w:rsidRPr="00131B9C">
              <w:rPr>
                <w:rFonts w:eastAsia="Calibri" w:cs="Arial"/>
                <w:sz w:val="16"/>
                <w:szCs w:val="16"/>
              </w:rPr>
              <w:t xml:space="preserve"> Written notice </w:t>
            </w:r>
            <w:proofErr w:type="gramStart"/>
            <w:r w:rsidR="00D51DA6" w:rsidRPr="00131B9C">
              <w:rPr>
                <w:rFonts w:eastAsia="Calibri" w:cs="Arial"/>
                <w:sz w:val="16"/>
                <w:szCs w:val="16"/>
              </w:rPr>
              <w:t xml:space="preserve">issued </w:t>
            </w:r>
            <w:r w:rsidR="00D51DA6" w:rsidRPr="00131B9C">
              <w:rPr>
                <w:rFonts w:ascii="Arial Narrow" w:eastAsia="Calibri" w:hAnsi="Arial Narrow" w:cs="Arial"/>
                <w:color w:val="0070C0"/>
                <w:sz w:val="16"/>
                <w:szCs w:val="16"/>
              </w:rPr>
              <w:t xml:space="preserve"> Act</w:t>
            </w:r>
            <w:proofErr w:type="gramEnd"/>
            <w:r w:rsidR="00D51DA6" w:rsidRPr="00131B9C">
              <w:rPr>
                <w:rFonts w:ascii="Arial Narrow" w:eastAsia="Calibri" w:hAnsi="Arial Narrow" w:cs="Arial"/>
                <w:color w:val="0070C0"/>
                <w:sz w:val="16"/>
                <w:szCs w:val="16"/>
              </w:rPr>
              <w:t xml:space="preserve"> s45; Reg 121: </w:t>
            </w:r>
            <w:r w:rsidR="00D51DA6" w:rsidRPr="00131B9C">
              <w:rPr>
                <w:rFonts w:ascii="Arial Narrow" w:eastAsia="Calibri" w:hAnsi="Arial Narrow" w:cs="Arial"/>
                <w:color w:val="0000FF"/>
                <w:sz w:val="16"/>
                <w:szCs w:val="16"/>
                <w:u w:val="single"/>
              </w:rPr>
              <w:t>AA Condition 1</w:t>
            </w:r>
            <w:r w:rsidR="002E241B">
              <w:rPr>
                <w:rFonts w:ascii="Arial Narrow" w:eastAsia="Calibri" w:hAnsi="Arial Narrow" w:cs="Arial"/>
                <w:color w:val="0000FF"/>
                <w:sz w:val="16"/>
                <w:szCs w:val="16"/>
                <w:u w:val="single"/>
              </w:rPr>
              <w:t>8</w:t>
            </w:r>
          </w:p>
          <w:p w14:paraId="6169278D" w14:textId="77777777" w:rsidR="00D51DA6" w:rsidRPr="00131B9C" w:rsidRDefault="00D51DA6" w:rsidP="00D51DA6">
            <w:pPr>
              <w:spacing w:after="0" w:line="240" w:lineRule="auto"/>
              <w:rPr>
                <w:rFonts w:eastAsia="Calibri" w:cs="Arial"/>
                <w:sz w:val="16"/>
                <w:szCs w:val="16"/>
              </w:rPr>
            </w:pPr>
            <w:r w:rsidRPr="00131B9C">
              <w:rPr>
                <w:rFonts w:eastAsia="Calibri" w:cs="Arial"/>
                <w:sz w:val="16"/>
                <w:szCs w:val="16"/>
              </w:rPr>
              <w:t xml:space="preserve"> </w:t>
            </w:r>
          </w:p>
        </w:tc>
      </w:tr>
      <w:tr w:rsidR="00D51DA6" w:rsidRPr="00131B9C" w14:paraId="1B533E6A" w14:textId="77777777" w:rsidTr="00967CEF">
        <w:trPr>
          <w:trHeight w:val="85"/>
        </w:trPr>
        <w:tc>
          <w:tcPr>
            <w:tcW w:w="6374" w:type="dxa"/>
            <w:gridSpan w:val="2"/>
            <w:shd w:val="clear" w:color="auto" w:fill="B8CCE4"/>
            <w:vAlign w:val="center"/>
          </w:tcPr>
          <w:p w14:paraId="7F3D9341" w14:textId="02CD8055" w:rsidR="00D51DA6" w:rsidRPr="00131B9C" w:rsidRDefault="00D51DA6" w:rsidP="00D51DA6">
            <w:pPr>
              <w:numPr>
                <w:ilvl w:val="0"/>
                <w:numId w:val="8"/>
              </w:numPr>
              <w:spacing w:after="0" w:line="240" w:lineRule="auto"/>
              <w:ind w:left="459"/>
              <w:contextualSpacing/>
              <w:rPr>
                <w:rFonts w:eastAsia="Calibri" w:cs="Arial"/>
                <w:b/>
              </w:rPr>
            </w:pPr>
            <w:r w:rsidRPr="00131B9C">
              <w:rPr>
                <w:rFonts w:eastAsia="Calibri" w:cs="Arial"/>
                <w:b/>
              </w:rPr>
              <w:t xml:space="preserve">NAI </w:t>
            </w:r>
            <w:r>
              <w:rPr>
                <w:rFonts w:eastAsia="Calibri" w:cs="Arial"/>
                <w:b/>
              </w:rPr>
              <w:t>Performance A</w:t>
            </w:r>
            <w:r w:rsidRPr="00131B9C">
              <w:rPr>
                <w:rFonts w:eastAsia="Calibri" w:cs="Arial"/>
                <w:b/>
              </w:rPr>
              <w:t>ssessments</w:t>
            </w:r>
          </w:p>
        </w:tc>
        <w:tc>
          <w:tcPr>
            <w:tcW w:w="4678" w:type="dxa"/>
            <w:shd w:val="clear" w:color="auto" w:fill="B8CCE4"/>
            <w:vAlign w:val="center"/>
          </w:tcPr>
          <w:p w14:paraId="78472BC8" w14:textId="77777777" w:rsidR="00D51DA6" w:rsidRPr="00131B9C" w:rsidRDefault="00D51DA6" w:rsidP="00D51DA6">
            <w:pPr>
              <w:spacing w:after="0" w:line="240" w:lineRule="auto"/>
              <w:jc w:val="center"/>
              <w:rPr>
                <w:rFonts w:ascii="Arial Narrow" w:eastAsia="Calibri" w:hAnsi="Arial Narrow" w:cs="Times New Roman"/>
                <w:b/>
                <w:sz w:val="28"/>
                <w:szCs w:val="28"/>
              </w:rPr>
            </w:pPr>
          </w:p>
          <w:p w14:paraId="5D678B92" w14:textId="77777777" w:rsidR="00D51DA6" w:rsidRPr="00131B9C" w:rsidRDefault="00D51DA6" w:rsidP="00D51DA6">
            <w:pPr>
              <w:spacing w:after="0" w:line="240" w:lineRule="auto"/>
              <w:jc w:val="center"/>
              <w:rPr>
                <w:rFonts w:eastAsia="Calibri" w:cs="Arial"/>
                <w:b/>
              </w:rPr>
            </w:pPr>
            <w:r w:rsidRPr="00131B9C">
              <w:rPr>
                <w:rFonts w:eastAsia="Calibri" w:cs="Arial"/>
                <w:b/>
              </w:rPr>
              <w:t>Comments / Notices</w:t>
            </w:r>
          </w:p>
          <w:p w14:paraId="686239E0" w14:textId="77777777" w:rsidR="00D51DA6" w:rsidRPr="00131B9C" w:rsidRDefault="00D51DA6" w:rsidP="00D51DA6">
            <w:pPr>
              <w:spacing w:after="0" w:line="240" w:lineRule="auto"/>
              <w:jc w:val="center"/>
              <w:rPr>
                <w:rFonts w:eastAsia="Calibri" w:cs="Arial"/>
                <w:b/>
              </w:rPr>
            </w:pPr>
          </w:p>
        </w:tc>
      </w:tr>
      <w:tr w:rsidR="00131B9C" w:rsidRPr="00131B9C" w14:paraId="7618DE0D" w14:textId="77777777" w:rsidTr="00967CEF">
        <w:trPr>
          <w:cantSplit/>
          <w:trHeight w:val="879"/>
        </w:trPr>
        <w:tc>
          <w:tcPr>
            <w:tcW w:w="4391" w:type="dxa"/>
            <w:tcBorders>
              <w:top w:val="nil"/>
            </w:tcBorders>
          </w:tcPr>
          <w:p w14:paraId="71A7DB2F" w14:textId="6DA799F1" w:rsidR="00131B9C" w:rsidRPr="00131B9C" w:rsidRDefault="00943F09" w:rsidP="00131B9C">
            <w:pPr>
              <w:spacing w:after="0" w:line="240" w:lineRule="auto"/>
              <w:rPr>
                <w:rFonts w:ascii="Arial Narrow" w:eastAsia="Calibri" w:hAnsi="Arial Narrow" w:cs="Times New Roman"/>
                <w:sz w:val="20"/>
                <w:szCs w:val="20"/>
              </w:rPr>
            </w:pPr>
            <w:r w:rsidRPr="00943F09">
              <w:rPr>
                <w:rFonts w:ascii="Arial Narrow" w:eastAsia="Calibri" w:hAnsi="Arial Narrow" w:cs="Times New Roman"/>
                <w:b/>
                <w:bCs/>
                <w:sz w:val="20"/>
                <w:szCs w:val="20"/>
              </w:rPr>
              <w:t>4A:</w:t>
            </w:r>
            <w:r>
              <w:rPr>
                <w:rFonts w:ascii="Arial Narrow" w:eastAsia="Calibri" w:hAnsi="Arial Narrow" w:cs="Times New Roman"/>
                <w:sz w:val="20"/>
                <w:szCs w:val="20"/>
              </w:rPr>
              <w:t xml:space="preserve"> D</w:t>
            </w:r>
            <w:r w:rsidR="00131B9C" w:rsidRPr="00131B9C">
              <w:rPr>
                <w:rFonts w:ascii="Arial Narrow" w:eastAsia="Calibri" w:hAnsi="Arial Narrow" w:cs="Times New Roman"/>
                <w:sz w:val="20"/>
                <w:szCs w:val="20"/>
              </w:rPr>
              <w:t xml:space="preserve">id the assessor mark the observation checklist boxes for each </w:t>
            </w:r>
            <w:proofErr w:type="gramStart"/>
            <w:r w:rsidR="00131B9C" w:rsidRPr="00131B9C">
              <w:rPr>
                <w:rFonts w:ascii="Arial Narrow" w:eastAsia="Calibri" w:hAnsi="Arial Narrow" w:cs="Times New Roman"/>
                <w:sz w:val="20"/>
                <w:szCs w:val="20"/>
              </w:rPr>
              <w:t>criteria</w:t>
            </w:r>
            <w:proofErr w:type="gramEnd"/>
            <w:r w:rsidR="00131B9C" w:rsidRPr="00131B9C">
              <w:rPr>
                <w:rFonts w:ascii="Arial Narrow" w:eastAsia="Calibri" w:hAnsi="Arial Narrow" w:cs="Times New Roman"/>
                <w:sz w:val="20"/>
                <w:szCs w:val="20"/>
              </w:rPr>
              <w:t xml:space="preserve"> as follows</w:t>
            </w:r>
            <w:r w:rsidR="00AA599D">
              <w:rPr>
                <w:rFonts w:ascii="Arial Narrow" w:eastAsia="Calibri" w:hAnsi="Arial Narrow" w:cs="Times New Roman"/>
                <w:sz w:val="20"/>
                <w:szCs w:val="20"/>
              </w:rPr>
              <w:t>?</w:t>
            </w:r>
          </w:p>
          <w:p w14:paraId="4F9089F1" w14:textId="77777777"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sym w:font="Wingdings" w:char="F0FC"/>
            </w:r>
            <w:r w:rsidRPr="00131B9C">
              <w:rPr>
                <w:rFonts w:ascii="Arial Narrow" w:eastAsia="Calibri" w:hAnsi="Arial Narrow" w:cs="Times New Roman"/>
                <w:sz w:val="20"/>
                <w:szCs w:val="20"/>
              </w:rPr>
              <w:t xml:space="preserve"> if the candidate demonstrated the task satisfactorily, or</w:t>
            </w:r>
          </w:p>
          <w:p w14:paraId="7708C3BB" w14:textId="77777777"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sym w:font="Wingdings" w:char="F0FB"/>
            </w:r>
            <w:r w:rsidRPr="00131B9C">
              <w:rPr>
                <w:rFonts w:ascii="Arial Narrow" w:eastAsia="Calibri" w:hAnsi="Arial Narrow" w:cs="Times New Roman"/>
                <w:sz w:val="20"/>
                <w:szCs w:val="20"/>
              </w:rPr>
              <w:t xml:space="preserve"> if the task was not demonstrated satisfactorily, or</w:t>
            </w:r>
          </w:p>
          <w:p w14:paraId="2649CD54" w14:textId="77777777"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t xml:space="preserve">N/A if the observable criteria is “Not Applicable” </w:t>
            </w:r>
          </w:p>
          <w:p w14:paraId="7856D4AC" w14:textId="60F12135" w:rsidR="00131B9C" w:rsidRPr="00131B9C" w:rsidRDefault="00131B9C" w:rsidP="00115458">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Look at comments column that the assessor has recorded explanations for criteria outside ‘plant type’ limitations or environmental ‘hazard not present’.</w:t>
            </w:r>
            <w:r w:rsidR="00115458">
              <w:rPr>
                <w:rFonts w:ascii="Arial Narrow" w:eastAsia="Calibri" w:hAnsi="Arial Narrow" w:cs="Times New Roman"/>
                <w:color w:val="0070C0"/>
                <w:sz w:val="16"/>
                <w:szCs w:val="16"/>
              </w:rPr>
              <w:t xml:space="preserve"> </w:t>
            </w:r>
            <w:r w:rsidR="00115458" w:rsidRPr="00131B9C">
              <w:rPr>
                <w:rFonts w:ascii="Arial Narrow" w:eastAsia="Calibri" w:hAnsi="Arial Narrow" w:cs="Times New Roman"/>
                <w:color w:val="0070C0"/>
                <w:sz w:val="16"/>
                <w:szCs w:val="16"/>
              </w:rPr>
              <w:t xml:space="preserve"> Evidence of misuse of the N/A outcome in the observation criteria may result in the candidate’s licence being revoked.</w:t>
            </w:r>
          </w:p>
          <w:p w14:paraId="3629BD6D" w14:textId="77777777" w:rsidR="00131B9C" w:rsidRPr="00131B9C" w:rsidRDefault="00131B9C" w:rsidP="00131B9C">
            <w:pPr>
              <w:spacing w:after="0" w:line="240" w:lineRule="auto"/>
              <w:rPr>
                <w:rFonts w:ascii="Arial Narrow" w:eastAsia="Calibri" w:hAnsi="Arial Narrow" w:cs="Times New Roman"/>
                <w:b/>
                <w:sz w:val="20"/>
                <w:szCs w:val="20"/>
              </w:rPr>
            </w:pPr>
          </w:p>
        </w:tc>
        <w:tc>
          <w:tcPr>
            <w:tcW w:w="1983" w:type="dxa"/>
            <w:tcBorders>
              <w:top w:val="nil"/>
            </w:tcBorders>
          </w:tcPr>
          <w:p w14:paraId="7A54CAA6" w14:textId="3E294B5A" w:rsidR="00131B9C" w:rsidRPr="00131B9C" w:rsidRDefault="00131B9C" w:rsidP="00131B9C">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1486234930"/>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99741834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007A4494" w:rsidRPr="00131B9C">
              <w:rPr>
                <w:rFonts w:eastAsia="Calibri" w:cs="Arial"/>
              </w:rPr>
              <w:t xml:space="preserve">NA </w:t>
            </w:r>
            <w:sdt>
              <w:sdtPr>
                <w:rPr>
                  <w:rFonts w:eastAsia="Calibri" w:cs="Arial"/>
                </w:rPr>
                <w:id w:val="656652193"/>
                <w14:checkbox>
                  <w14:checked w14:val="0"/>
                  <w14:checkedState w14:val="00FE" w14:font="Wingdings"/>
                  <w14:uncheckedState w14:val="2610" w14:font="MS Gothic"/>
                </w14:checkbox>
              </w:sdtPr>
              <w:sdtEndPr/>
              <w:sdtContent>
                <w:r w:rsidR="007A4494" w:rsidRPr="00131B9C">
                  <w:rPr>
                    <w:rFonts w:ascii="Segoe UI Symbol" w:eastAsia="Calibri" w:hAnsi="Segoe UI Symbol" w:cs="Segoe UI Symbol"/>
                  </w:rPr>
                  <w:t>☐</w:t>
                </w:r>
              </w:sdtContent>
            </w:sdt>
          </w:p>
          <w:p w14:paraId="21EF2A28" w14:textId="77777777" w:rsidR="00131B9C" w:rsidRPr="00131B9C" w:rsidRDefault="00131B9C" w:rsidP="00131B9C">
            <w:pPr>
              <w:spacing w:after="0" w:line="240" w:lineRule="auto"/>
              <w:rPr>
                <w:rFonts w:ascii="Arial Narrow" w:eastAsia="Calibri" w:hAnsi="Arial Narrow" w:cs="Times New Roman"/>
                <w:sz w:val="20"/>
                <w:szCs w:val="20"/>
              </w:rPr>
            </w:pPr>
          </w:p>
        </w:tc>
        <w:tc>
          <w:tcPr>
            <w:tcW w:w="4678" w:type="dxa"/>
            <w:tcBorders>
              <w:top w:val="nil"/>
            </w:tcBorders>
          </w:tcPr>
          <w:p w14:paraId="6F311114" w14:textId="07ADB5E1" w:rsidR="00131B9C" w:rsidRPr="00131B9C" w:rsidRDefault="0012106C" w:rsidP="00131B9C">
            <w:pPr>
              <w:spacing w:after="0" w:line="240" w:lineRule="auto"/>
              <w:rPr>
                <w:rFonts w:ascii="Arial Narrow" w:eastAsia="Calibri" w:hAnsi="Arial Narrow" w:cs="Arial"/>
                <w:color w:val="0070C0"/>
                <w:sz w:val="16"/>
                <w:szCs w:val="16"/>
              </w:rPr>
            </w:pPr>
            <w:sdt>
              <w:sdtPr>
                <w:rPr>
                  <w:rFonts w:eastAsia="Calibri" w:cs="Arial"/>
                  <w:sz w:val="16"/>
                  <w:szCs w:val="16"/>
                </w:rPr>
                <w:id w:val="1380599445"/>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w:t>
            </w:r>
            <w:proofErr w:type="gramStart"/>
            <w:r w:rsidR="00131B9C" w:rsidRPr="00131B9C">
              <w:rPr>
                <w:rFonts w:eastAsia="Calibri" w:cs="Arial"/>
                <w:sz w:val="16"/>
                <w:szCs w:val="16"/>
              </w:rPr>
              <w:t xml:space="preserve">issued </w:t>
            </w:r>
            <w:r w:rsidR="00131B9C" w:rsidRPr="00131B9C">
              <w:rPr>
                <w:rFonts w:ascii="Arial Narrow" w:eastAsia="Calibri" w:hAnsi="Arial Narrow" w:cs="Arial"/>
                <w:color w:val="0070C0"/>
                <w:sz w:val="16"/>
                <w:szCs w:val="16"/>
              </w:rPr>
              <w:t xml:space="preserve"> Act</w:t>
            </w:r>
            <w:proofErr w:type="gramEnd"/>
            <w:r w:rsidR="00131B9C" w:rsidRPr="00131B9C">
              <w:rPr>
                <w:rFonts w:ascii="Arial Narrow" w:eastAsia="Calibri" w:hAnsi="Arial Narrow" w:cs="Arial"/>
                <w:color w:val="0070C0"/>
                <w:sz w:val="16"/>
                <w:szCs w:val="16"/>
              </w:rPr>
              <w:t xml:space="preserve"> s45; Reg 121: </w:t>
            </w:r>
            <w:r w:rsidR="00131B9C" w:rsidRPr="00131B9C">
              <w:rPr>
                <w:rFonts w:ascii="Arial Narrow" w:eastAsia="Calibri" w:hAnsi="Arial Narrow" w:cs="Arial"/>
                <w:color w:val="0000FF"/>
                <w:sz w:val="16"/>
                <w:szCs w:val="16"/>
                <w:u w:val="single"/>
              </w:rPr>
              <w:t>AA Condition 1</w:t>
            </w:r>
            <w:r w:rsidR="009A5564">
              <w:rPr>
                <w:rFonts w:ascii="Arial Narrow" w:eastAsia="Calibri" w:hAnsi="Arial Narrow" w:cs="Arial"/>
                <w:color w:val="0000FF"/>
                <w:sz w:val="16"/>
                <w:szCs w:val="16"/>
                <w:u w:val="single"/>
              </w:rPr>
              <w:t>8</w:t>
            </w:r>
            <w:r w:rsidR="00131B9C" w:rsidRPr="00131B9C">
              <w:rPr>
                <w:rFonts w:ascii="Arial Narrow" w:eastAsia="Calibri" w:hAnsi="Arial Narrow" w:cs="Arial"/>
                <w:color w:val="0070C0"/>
                <w:sz w:val="16"/>
                <w:szCs w:val="16"/>
              </w:rPr>
              <w:t xml:space="preserve"> </w:t>
            </w:r>
          </w:p>
          <w:p w14:paraId="01A01A2D" w14:textId="1C789247" w:rsidR="00131B9C" w:rsidRPr="00131B9C" w:rsidRDefault="00131B9C" w:rsidP="00115458">
            <w:pPr>
              <w:spacing w:after="0" w:line="240" w:lineRule="auto"/>
              <w:rPr>
                <w:rFonts w:eastAsia="Calibri" w:cs="Arial"/>
                <w:sz w:val="16"/>
                <w:szCs w:val="16"/>
              </w:rPr>
            </w:pPr>
          </w:p>
        </w:tc>
      </w:tr>
      <w:tr w:rsidR="00943F09" w:rsidRPr="00131B9C" w14:paraId="35421F23" w14:textId="77777777" w:rsidTr="001A46F6">
        <w:trPr>
          <w:cantSplit/>
          <w:trHeight w:val="879"/>
        </w:trPr>
        <w:tc>
          <w:tcPr>
            <w:tcW w:w="4391" w:type="dxa"/>
          </w:tcPr>
          <w:p w14:paraId="0B275886" w14:textId="40AAF9FE" w:rsidR="00943F09" w:rsidRPr="00131B9C" w:rsidRDefault="00943F09" w:rsidP="00943F09">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4B</w:t>
            </w:r>
            <w:r w:rsidRPr="000B79C6">
              <w:rPr>
                <w:rFonts w:ascii="Arial Narrow" w:eastAsia="Calibri" w:hAnsi="Arial Narrow" w:cs="Times New Roman"/>
                <w:b/>
                <w:sz w:val="20"/>
                <w:szCs w:val="20"/>
              </w:rPr>
              <w:t>:</w:t>
            </w:r>
            <w:r w:rsidRPr="000B79C6">
              <w:rPr>
                <w:rFonts w:ascii="Arial Narrow" w:eastAsia="Calibri" w:hAnsi="Arial Narrow" w:cs="Times New Roman"/>
                <w:sz w:val="20"/>
                <w:szCs w:val="20"/>
              </w:rPr>
              <w:t xml:space="preserve"> Did the assessor </w:t>
            </w:r>
            <w:r w:rsidR="000B3030">
              <w:rPr>
                <w:rFonts w:ascii="Arial Narrow" w:eastAsia="Calibri" w:hAnsi="Arial Narrow" w:cs="Times New Roman"/>
                <w:sz w:val="20"/>
                <w:szCs w:val="20"/>
              </w:rPr>
              <w:t>ensure</w:t>
            </w:r>
            <w:r w:rsidRPr="000B79C6">
              <w:rPr>
                <w:rFonts w:ascii="Arial Narrow" w:eastAsia="Calibri" w:hAnsi="Arial Narrow" w:cs="Times New Roman"/>
                <w:sz w:val="20"/>
                <w:szCs w:val="20"/>
              </w:rPr>
              <w:t xml:space="preserve"> performance assessments </w:t>
            </w:r>
            <w:r w:rsidR="000B3030">
              <w:rPr>
                <w:rFonts w:ascii="Arial Narrow" w:eastAsia="Calibri" w:hAnsi="Arial Narrow" w:cs="Times New Roman"/>
                <w:sz w:val="20"/>
                <w:szCs w:val="20"/>
              </w:rPr>
              <w:t xml:space="preserve">were not conducted </w:t>
            </w:r>
            <w:r w:rsidRPr="000B79C6">
              <w:rPr>
                <w:rFonts w:ascii="Arial Narrow" w:eastAsia="Calibri" w:hAnsi="Arial Narrow" w:cs="Times New Roman"/>
                <w:sz w:val="20"/>
                <w:szCs w:val="20"/>
              </w:rPr>
              <w:t>at the same time as a knowledge or calculations assessment?</w:t>
            </w:r>
            <w:r w:rsidRPr="00131B9C">
              <w:rPr>
                <w:rFonts w:ascii="Arial Narrow" w:eastAsia="Calibri" w:hAnsi="Arial Narrow" w:cs="Times New Roman"/>
                <w:sz w:val="20"/>
                <w:szCs w:val="20"/>
              </w:rPr>
              <w:t xml:space="preserve"> </w:t>
            </w:r>
          </w:p>
          <w:p w14:paraId="7F7BD189" w14:textId="77777777" w:rsidR="00943F09" w:rsidRPr="00131B9C" w:rsidRDefault="00943F09" w:rsidP="00943F09">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Check all relevant sections of the AIAS are complete including assessment dates, times, result, assessment outcome and signed declarations. </w:t>
            </w:r>
          </w:p>
          <w:p w14:paraId="4C227233" w14:textId="77777777" w:rsidR="00943F09" w:rsidRPr="00131B9C" w:rsidRDefault="00943F09" w:rsidP="00943F09">
            <w:pPr>
              <w:spacing w:after="0" w:line="240" w:lineRule="auto"/>
              <w:rPr>
                <w:rFonts w:ascii="Arial Narrow" w:eastAsia="Calibri" w:hAnsi="Arial Narrow" w:cs="Times New Roman"/>
                <w:color w:val="0070C0"/>
                <w:sz w:val="20"/>
                <w:szCs w:val="20"/>
              </w:rPr>
            </w:pPr>
          </w:p>
        </w:tc>
        <w:tc>
          <w:tcPr>
            <w:tcW w:w="1983" w:type="dxa"/>
          </w:tcPr>
          <w:p w14:paraId="6083EB10" w14:textId="77777777" w:rsidR="00943F09" w:rsidRPr="00131B9C" w:rsidRDefault="00943F09" w:rsidP="00943F09">
            <w:pPr>
              <w:spacing w:after="0" w:line="240" w:lineRule="auto"/>
              <w:jc w:val="center"/>
              <w:rPr>
                <w:rFonts w:ascii="Arial Narrow" w:eastAsia="Calibri" w:hAnsi="Arial Narrow" w:cs="Times New Roman"/>
                <w:sz w:val="20"/>
                <w:szCs w:val="20"/>
              </w:rPr>
            </w:pPr>
          </w:p>
          <w:p w14:paraId="3FDDAB2A" w14:textId="35709AD5" w:rsidR="00943F09" w:rsidRPr="00131B9C" w:rsidRDefault="00943F09" w:rsidP="00943F09">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2035568759"/>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2082055313"/>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007A4494" w:rsidRPr="00131B9C">
              <w:rPr>
                <w:rFonts w:eastAsia="Calibri" w:cs="Arial"/>
              </w:rPr>
              <w:t xml:space="preserve"> </w:t>
            </w:r>
            <w:r w:rsidR="007A4494">
              <w:rPr>
                <w:rFonts w:eastAsia="Calibri" w:cs="Arial"/>
              </w:rPr>
              <w:t xml:space="preserve"> </w:t>
            </w:r>
            <w:r w:rsidR="007A4494" w:rsidRPr="00131B9C">
              <w:rPr>
                <w:rFonts w:eastAsia="Calibri" w:cs="Arial"/>
              </w:rPr>
              <w:t xml:space="preserve">NA </w:t>
            </w:r>
            <w:sdt>
              <w:sdtPr>
                <w:rPr>
                  <w:rFonts w:eastAsia="Calibri" w:cs="Arial"/>
                </w:rPr>
                <w:id w:val="-1696527031"/>
                <w14:checkbox>
                  <w14:checked w14:val="0"/>
                  <w14:checkedState w14:val="00FE" w14:font="Wingdings"/>
                  <w14:uncheckedState w14:val="2610" w14:font="MS Gothic"/>
                </w14:checkbox>
              </w:sdtPr>
              <w:sdtEndPr/>
              <w:sdtContent>
                <w:r w:rsidR="007A4494" w:rsidRPr="00131B9C">
                  <w:rPr>
                    <w:rFonts w:ascii="Segoe UI Symbol" w:eastAsia="Calibri" w:hAnsi="Segoe UI Symbol" w:cs="Segoe UI Symbol"/>
                  </w:rPr>
                  <w:t>☐</w:t>
                </w:r>
              </w:sdtContent>
            </w:sdt>
            <w:r w:rsidR="007A4494" w:rsidRPr="00131B9C">
              <w:rPr>
                <w:rFonts w:ascii="Arial Narrow" w:eastAsia="Calibri" w:hAnsi="Arial Narrow" w:cs="Times New Roman"/>
                <w:sz w:val="20"/>
                <w:szCs w:val="20"/>
              </w:rPr>
              <w:t xml:space="preserve"> </w:t>
            </w:r>
            <w:r w:rsidRPr="00131B9C">
              <w:rPr>
                <w:rFonts w:eastAsia="Calibri" w:cs="Arial"/>
              </w:rPr>
              <w:t xml:space="preserve">  </w:t>
            </w:r>
            <w:r w:rsidRPr="00131B9C">
              <w:rPr>
                <w:rFonts w:ascii="Arial Narrow" w:eastAsia="Calibri" w:hAnsi="Arial Narrow" w:cs="Times New Roman"/>
                <w:sz w:val="20"/>
                <w:szCs w:val="20"/>
              </w:rPr>
              <w:t xml:space="preserve">  </w:t>
            </w:r>
          </w:p>
          <w:p w14:paraId="35FC48BE" w14:textId="77777777" w:rsidR="00943F09" w:rsidRPr="00131B9C" w:rsidRDefault="00943F09" w:rsidP="00943F09">
            <w:pPr>
              <w:spacing w:after="0" w:line="240" w:lineRule="auto"/>
              <w:jc w:val="center"/>
              <w:rPr>
                <w:rFonts w:ascii="Arial Narrow" w:eastAsia="Calibri" w:hAnsi="Arial Narrow" w:cs="Times New Roman"/>
                <w:sz w:val="20"/>
                <w:szCs w:val="20"/>
              </w:rPr>
            </w:pPr>
          </w:p>
          <w:p w14:paraId="2A7F7CBD" w14:textId="77777777" w:rsidR="00943F09" w:rsidRPr="00131B9C" w:rsidRDefault="00943F09" w:rsidP="00943F09">
            <w:pPr>
              <w:spacing w:after="0" w:line="240" w:lineRule="auto"/>
              <w:jc w:val="center"/>
              <w:rPr>
                <w:rFonts w:ascii="Arial Narrow" w:eastAsia="Calibri" w:hAnsi="Arial Narrow" w:cs="Times New Roman"/>
                <w:sz w:val="20"/>
                <w:szCs w:val="20"/>
              </w:rPr>
            </w:pPr>
          </w:p>
        </w:tc>
        <w:tc>
          <w:tcPr>
            <w:tcW w:w="4678" w:type="dxa"/>
          </w:tcPr>
          <w:p w14:paraId="77E11EB9" w14:textId="2F3CD2A3" w:rsidR="00943F09" w:rsidRPr="00131B9C" w:rsidRDefault="0012106C" w:rsidP="00943F09">
            <w:pPr>
              <w:spacing w:after="0" w:line="240" w:lineRule="auto"/>
              <w:rPr>
                <w:rFonts w:ascii="Arial Narrow" w:eastAsia="Calibri" w:hAnsi="Arial Narrow" w:cs="Arial"/>
                <w:color w:val="0070C0"/>
                <w:sz w:val="16"/>
                <w:szCs w:val="16"/>
              </w:rPr>
            </w:pPr>
            <w:sdt>
              <w:sdtPr>
                <w:rPr>
                  <w:rFonts w:eastAsia="Calibri" w:cs="Arial"/>
                  <w:sz w:val="16"/>
                  <w:szCs w:val="16"/>
                </w:rPr>
                <w:id w:val="407662185"/>
                <w14:checkbox>
                  <w14:checked w14:val="0"/>
                  <w14:checkedState w14:val="00FE" w14:font="Wingdings"/>
                  <w14:uncheckedState w14:val="2610" w14:font="MS Gothic"/>
                </w14:checkbox>
              </w:sdtPr>
              <w:sdtEndPr/>
              <w:sdtContent>
                <w:r w:rsidR="00943F09" w:rsidRPr="00131B9C">
                  <w:rPr>
                    <w:rFonts w:ascii="Segoe UI Symbol" w:eastAsia="Calibri" w:hAnsi="Segoe UI Symbol" w:cs="Segoe UI Symbol"/>
                    <w:sz w:val="16"/>
                    <w:szCs w:val="16"/>
                  </w:rPr>
                  <w:t>☐</w:t>
                </w:r>
              </w:sdtContent>
            </w:sdt>
            <w:r w:rsidR="00943F09" w:rsidRPr="00131B9C">
              <w:rPr>
                <w:rFonts w:eastAsia="Calibri" w:cs="Arial"/>
                <w:sz w:val="16"/>
                <w:szCs w:val="16"/>
              </w:rPr>
              <w:t xml:space="preserve"> Written notice </w:t>
            </w:r>
            <w:proofErr w:type="gramStart"/>
            <w:r w:rsidR="00943F09" w:rsidRPr="00131B9C">
              <w:rPr>
                <w:rFonts w:eastAsia="Calibri" w:cs="Arial"/>
                <w:sz w:val="16"/>
                <w:szCs w:val="16"/>
              </w:rPr>
              <w:t xml:space="preserve">issued </w:t>
            </w:r>
            <w:r w:rsidR="00943F09" w:rsidRPr="00131B9C">
              <w:rPr>
                <w:rFonts w:ascii="Arial Narrow" w:eastAsia="Calibri" w:hAnsi="Arial Narrow" w:cs="Arial"/>
                <w:color w:val="0070C0"/>
                <w:sz w:val="16"/>
                <w:szCs w:val="16"/>
              </w:rPr>
              <w:t xml:space="preserve"> Act</w:t>
            </w:r>
            <w:proofErr w:type="gramEnd"/>
            <w:r w:rsidR="00943F09" w:rsidRPr="00131B9C">
              <w:rPr>
                <w:rFonts w:ascii="Arial Narrow" w:eastAsia="Calibri" w:hAnsi="Arial Narrow" w:cs="Arial"/>
                <w:color w:val="0070C0"/>
                <w:sz w:val="16"/>
                <w:szCs w:val="16"/>
              </w:rPr>
              <w:t xml:space="preserve"> s45; Reg 121: </w:t>
            </w:r>
            <w:r w:rsidR="00943F09" w:rsidRPr="00131B9C">
              <w:rPr>
                <w:rFonts w:ascii="Arial Narrow" w:eastAsia="Calibri" w:hAnsi="Arial Narrow" w:cs="Arial"/>
                <w:color w:val="0000FF"/>
                <w:sz w:val="16"/>
                <w:szCs w:val="16"/>
                <w:u w:val="single"/>
              </w:rPr>
              <w:t xml:space="preserve">AA Condition </w:t>
            </w:r>
            <w:r w:rsidR="00943F09">
              <w:rPr>
                <w:rFonts w:ascii="Arial Narrow" w:eastAsia="Calibri" w:hAnsi="Arial Narrow" w:cs="Arial"/>
                <w:color w:val="0000FF"/>
                <w:sz w:val="16"/>
                <w:szCs w:val="16"/>
                <w:u w:val="single"/>
              </w:rPr>
              <w:t>22</w:t>
            </w:r>
          </w:p>
          <w:p w14:paraId="126484AA" w14:textId="77777777" w:rsidR="00943F09" w:rsidRPr="00131B9C" w:rsidRDefault="00943F09" w:rsidP="00943F09">
            <w:pPr>
              <w:spacing w:after="0" w:line="240" w:lineRule="auto"/>
              <w:rPr>
                <w:rFonts w:ascii="Arial Narrow" w:eastAsia="Calibri" w:hAnsi="Arial Narrow" w:cs="Times New Roman"/>
                <w:sz w:val="20"/>
                <w:szCs w:val="20"/>
              </w:rPr>
            </w:pPr>
          </w:p>
        </w:tc>
      </w:tr>
      <w:tr w:rsidR="00131B9C" w:rsidRPr="00131B9C" w14:paraId="5326B86F" w14:textId="77777777" w:rsidTr="00131B9C">
        <w:trPr>
          <w:trHeight w:val="85"/>
        </w:trPr>
        <w:tc>
          <w:tcPr>
            <w:tcW w:w="6374" w:type="dxa"/>
            <w:gridSpan w:val="2"/>
            <w:shd w:val="clear" w:color="auto" w:fill="B8CCE4"/>
            <w:vAlign w:val="center"/>
          </w:tcPr>
          <w:p w14:paraId="055E25E0" w14:textId="3497ABF1" w:rsidR="00131B9C" w:rsidRPr="00F05DC0" w:rsidRDefault="00F05DC0" w:rsidP="00F05DC0">
            <w:pPr>
              <w:numPr>
                <w:ilvl w:val="0"/>
                <w:numId w:val="8"/>
              </w:numPr>
              <w:spacing w:after="0" w:line="240" w:lineRule="auto"/>
              <w:ind w:left="459"/>
              <w:contextualSpacing/>
              <w:rPr>
                <w:rFonts w:eastAsia="Calibri" w:cs="Arial"/>
                <w:b/>
              </w:rPr>
            </w:pPr>
            <w:r>
              <w:rPr>
                <w:rFonts w:eastAsia="Calibri" w:cs="Arial"/>
                <w:b/>
              </w:rPr>
              <w:t>Post-assessment matters</w:t>
            </w:r>
          </w:p>
        </w:tc>
        <w:tc>
          <w:tcPr>
            <w:tcW w:w="4678" w:type="dxa"/>
            <w:shd w:val="clear" w:color="auto" w:fill="B8CCE4"/>
            <w:vAlign w:val="center"/>
          </w:tcPr>
          <w:p w14:paraId="07DFAFC9" w14:textId="77777777" w:rsidR="00131B9C" w:rsidRPr="00131B9C" w:rsidRDefault="00131B9C" w:rsidP="00131B9C">
            <w:pPr>
              <w:spacing w:after="0" w:line="240" w:lineRule="auto"/>
              <w:jc w:val="center"/>
              <w:rPr>
                <w:rFonts w:ascii="Arial Narrow" w:eastAsia="Calibri" w:hAnsi="Arial Narrow" w:cs="Times New Roman"/>
                <w:b/>
                <w:sz w:val="28"/>
                <w:szCs w:val="28"/>
              </w:rPr>
            </w:pPr>
          </w:p>
          <w:p w14:paraId="2B676858" w14:textId="77777777" w:rsidR="00131B9C" w:rsidRPr="00131B9C" w:rsidRDefault="00131B9C" w:rsidP="00131B9C">
            <w:pPr>
              <w:spacing w:after="0" w:line="240" w:lineRule="auto"/>
              <w:jc w:val="center"/>
              <w:rPr>
                <w:rFonts w:eastAsia="Calibri" w:cs="Arial"/>
                <w:b/>
              </w:rPr>
            </w:pPr>
            <w:r w:rsidRPr="00131B9C">
              <w:rPr>
                <w:rFonts w:eastAsia="Calibri" w:cs="Arial"/>
                <w:b/>
              </w:rPr>
              <w:t>Comments / Notices</w:t>
            </w:r>
          </w:p>
          <w:p w14:paraId="391AC5E5" w14:textId="77777777" w:rsidR="00131B9C" w:rsidRPr="00131B9C" w:rsidRDefault="00131B9C" w:rsidP="00131B9C">
            <w:pPr>
              <w:spacing w:after="0" w:line="240" w:lineRule="auto"/>
              <w:jc w:val="center"/>
              <w:rPr>
                <w:rFonts w:eastAsia="Calibri" w:cs="Arial"/>
                <w:b/>
              </w:rPr>
            </w:pPr>
          </w:p>
        </w:tc>
      </w:tr>
      <w:tr w:rsidR="00F64252" w:rsidRPr="00131B9C" w14:paraId="7C672B13" w14:textId="77777777" w:rsidTr="001A46F6">
        <w:trPr>
          <w:cantSplit/>
          <w:trHeight w:val="879"/>
        </w:trPr>
        <w:tc>
          <w:tcPr>
            <w:tcW w:w="4391" w:type="dxa"/>
          </w:tcPr>
          <w:p w14:paraId="7E4ED8AD" w14:textId="3F0AD51F" w:rsidR="00F64252" w:rsidRPr="00131B9C" w:rsidRDefault="00E24AA4" w:rsidP="00F64252">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5</w:t>
            </w:r>
            <w:r w:rsidR="00F64252" w:rsidRPr="00131B9C">
              <w:rPr>
                <w:rFonts w:ascii="Arial Narrow" w:eastAsia="Calibri" w:hAnsi="Arial Narrow" w:cs="Times New Roman"/>
                <w:b/>
                <w:sz w:val="20"/>
                <w:szCs w:val="20"/>
              </w:rPr>
              <w:t>A:</w:t>
            </w:r>
            <w:r w:rsidR="00F64252" w:rsidRPr="00131B9C">
              <w:rPr>
                <w:rFonts w:ascii="Arial Narrow" w:eastAsia="Calibri" w:hAnsi="Arial Narrow" w:cs="Times New Roman"/>
                <w:sz w:val="20"/>
                <w:szCs w:val="20"/>
              </w:rPr>
              <w:t xml:space="preserve"> </w:t>
            </w:r>
            <w:r w:rsidR="001210F2" w:rsidRPr="00E24AA4">
              <w:rPr>
                <w:rFonts w:ascii="Arial Narrow" w:eastAsia="Calibri" w:hAnsi="Arial Narrow" w:cs="Times New Roman"/>
                <w:sz w:val="20"/>
                <w:szCs w:val="20"/>
              </w:rPr>
              <w:t>Did the</w:t>
            </w:r>
            <w:r w:rsidR="00732E1C" w:rsidRPr="00E24AA4">
              <w:rPr>
                <w:rFonts w:ascii="Arial Narrow" w:eastAsia="Calibri" w:hAnsi="Arial Narrow" w:cs="Times New Roman"/>
                <w:sz w:val="20"/>
                <w:szCs w:val="20"/>
              </w:rPr>
              <w:t xml:space="preserve"> assessor complete all sections in the AIAS and retain the original AIAS whether a full, partial, or cumulative assessment or reassessment was undertaken</w:t>
            </w:r>
            <w:r w:rsidR="00F64252" w:rsidRPr="00E24AA4">
              <w:rPr>
                <w:rFonts w:ascii="Arial Narrow" w:eastAsia="Calibri" w:hAnsi="Arial Narrow" w:cs="Times New Roman"/>
                <w:sz w:val="20"/>
                <w:szCs w:val="20"/>
              </w:rPr>
              <w:t>?</w:t>
            </w:r>
            <w:r w:rsidR="00F64252" w:rsidRPr="00131B9C">
              <w:rPr>
                <w:rFonts w:ascii="Arial Narrow" w:eastAsia="Calibri" w:hAnsi="Arial Narrow" w:cs="Times New Roman"/>
                <w:sz w:val="20"/>
                <w:szCs w:val="20"/>
              </w:rPr>
              <w:t xml:space="preserve"> </w:t>
            </w:r>
          </w:p>
          <w:p w14:paraId="31DB6EF1" w14:textId="77777777" w:rsidR="00F64252" w:rsidRPr="00131B9C" w:rsidRDefault="00F64252" w:rsidP="00F64252">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Check all relevant sections of the AIAS are complete including assessment dates, times, result, assessment outcome and signed declarations. </w:t>
            </w:r>
          </w:p>
          <w:p w14:paraId="4A3BE466" w14:textId="77777777" w:rsidR="00F64252" w:rsidRPr="00131B9C" w:rsidRDefault="00F64252" w:rsidP="00F64252">
            <w:pPr>
              <w:spacing w:after="0" w:line="240" w:lineRule="auto"/>
              <w:rPr>
                <w:rFonts w:ascii="Arial Narrow" w:eastAsia="Calibri" w:hAnsi="Arial Narrow" w:cs="Times New Roman"/>
                <w:color w:val="0070C0"/>
                <w:sz w:val="20"/>
                <w:szCs w:val="20"/>
              </w:rPr>
            </w:pPr>
          </w:p>
        </w:tc>
        <w:tc>
          <w:tcPr>
            <w:tcW w:w="1983" w:type="dxa"/>
          </w:tcPr>
          <w:p w14:paraId="76B5F684" w14:textId="77777777" w:rsidR="00F64252" w:rsidRPr="00131B9C" w:rsidRDefault="00F64252" w:rsidP="00F64252">
            <w:pPr>
              <w:spacing w:after="0" w:line="240" w:lineRule="auto"/>
              <w:jc w:val="center"/>
              <w:rPr>
                <w:rFonts w:ascii="Arial Narrow" w:eastAsia="Calibri" w:hAnsi="Arial Narrow" w:cs="Times New Roman"/>
                <w:sz w:val="20"/>
                <w:szCs w:val="20"/>
              </w:rPr>
            </w:pPr>
          </w:p>
          <w:p w14:paraId="3DBF2183" w14:textId="77777777" w:rsidR="00F64252" w:rsidRPr="00131B9C" w:rsidRDefault="00F64252" w:rsidP="00F64252">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98560058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151680995"/>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Pr="00131B9C">
              <w:rPr>
                <w:rFonts w:ascii="Arial Narrow" w:eastAsia="Calibri" w:hAnsi="Arial Narrow" w:cs="Times New Roman"/>
                <w:sz w:val="20"/>
                <w:szCs w:val="20"/>
              </w:rPr>
              <w:t xml:space="preserve">  </w:t>
            </w:r>
          </w:p>
          <w:p w14:paraId="6875664B" w14:textId="77777777" w:rsidR="00F64252" w:rsidRPr="00131B9C" w:rsidRDefault="00F64252" w:rsidP="00F64252">
            <w:pPr>
              <w:spacing w:after="0" w:line="240" w:lineRule="auto"/>
              <w:jc w:val="center"/>
              <w:rPr>
                <w:rFonts w:ascii="Arial Narrow" w:eastAsia="Calibri" w:hAnsi="Arial Narrow" w:cs="Times New Roman"/>
                <w:sz w:val="20"/>
                <w:szCs w:val="20"/>
              </w:rPr>
            </w:pPr>
          </w:p>
          <w:p w14:paraId="7AE244ED" w14:textId="77777777" w:rsidR="00F64252" w:rsidRPr="00131B9C" w:rsidRDefault="00F64252" w:rsidP="00F64252">
            <w:pPr>
              <w:spacing w:after="0" w:line="240" w:lineRule="auto"/>
              <w:jc w:val="center"/>
              <w:rPr>
                <w:rFonts w:ascii="Arial Narrow" w:eastAsia="Calibri" w:hAnsi="Arial Narrow" w:cs="Times New Roman"/>
                <w:sz w:val="20"/>
                <w:szCs w:val="20"/>
              </w:rPr>
            </w:pPr>
          </w:p>
        </w:tc>
        <w:tc>
          <w:tcPr>
            <w:tcW w:w="4678" w:type="dxa"/>
          </w:tcPr>
          <w:p w14:paraId="557B37B3" w14:textId="2AB825BA" w:rsidR="00F64252" w:rsidRPr="00131B9C" w:rsidRDefault="0012106C" w:rsidP="00F64252">
            <w:pPr>
              <w:spacing w:after="0" w:line="240" w:lineRule="auto"/>
              <w:rPr>
                <w:rFonts w:ascii="Arial Narrow" w:eastAsia="Calibri" w:hAnsi="Arial Narrow" w:cs="Arial"/>
                <w:color w:val="0070C0"/>
                <w:sz w:val="16"/>
                <w:szCs w:val="16"/>
              </w:rPr>
            </w:pPr>
            <w:sdt>
              <w:sdtPr>
                <w:rPr>
                  <w:rFonts w:eastAsia="Calibri" w:cs="Arial"/>
                  <w:sz w:val="16"/>
                  <w:szCs w:val="16"/>
                </w:rPr>
                <w:id w:val="-1226836339"/>
                <w14:checkbox>
                  <w14:checked w14:val="0"/>
                  <w14:checkedState w14:val="00FE" w14:font="Wingdings"/>
                  <w14:uncheckedState w14:val="2610" w14:font="MS Gothic"/>
                </w14:checkbox>
              </w:sdtPr>
              <w:sdtEndPr/>
              <w:sdtContent>
                <w:r w:rsidR="00F64252" w:rsidRPr="00131B9C">
                  <w:rPr>
                    <w:rFonts w:ascii="Segoe UI Symbol" w:eastAsia="Calibri" w:hAnsi="Segoe UI Symbol" w:cs="Segoe UI Symbol"/>
                    <w:sz w:val="16"/>
                    <w:szCs w:val="16"/>
                  </w:rPr>
                  <w:t>☐</w:t>
                </w:r>
              </w:sdtContent>
            </w:sdt>
            <w:r w:rsidR="00F64252" w:rsidRPr="00131B9C">
              <w:rPr>
                <w:rFonts w:eastAsia="Calibri" w:cs="Arial"/>
                <w:sz w:val="16"/>
                <w:szCs w:val="16"/>
              </w:rPr>
              <w:t xml:space="preserve"> Written notice </w:t>
            </w:r>
            <w:proofErr w:type="gramStart"/>
            <w:r w:rsidR="00F64252" w:rsidRPr="00131B9C">
              <w:rPr>
                <w:rFonts w:eastAsia="Calibri" w:cs="Arial"/>
                <w:sz w:val="16"/>
                <w:szCs w:val="16"/>
              </w:rPr>
              <w:t xml:space="preserve">issued </w:t>
            </w:r>
            <w:r w:rsidR="00F64252" w:rsidRPr="00131B9C">
              <w:rPr>
                <w:rFonts w:ascii="Arial Narrow" w:eastAsia="Calibri" w:hAnsi="Arial Narrow" w:cs="Arial"/>
                <w:color w:val="0070C0"/>
                <w:sz w:val="16"/>
                <w:szCs w:val="16"/>
              </w:rPr>
              <w:t xml:space="preserve"> Act</w:t>
            </w:r>
            <w:proofErr w:type="gramEnd"/>
            <w:r w:rsidR="00F64252" w:rsidRPr="00131B9C">
              <w:rPr>
                <w:rFonts w:ascii="Arial Narrow" w:eastAsia="Calibri" w:hAnsi="Arial Narrow" w:cs="Arial"/>
                <w:color w:val="0070C0"/>
                <w:sz w:val="16"/>
                <w:szCs w:val="16"/>
              </w:rPr>
              <w:t xml:space="preserve"> s45; Reg 121: </w:t>
            </w:r>
            <w:r w:rsidR="00F64252" w:rsidRPr="00131B9C">
              <w:rPr>
                <w:rFonts w:ascii="Arial Narrow" w:eastAsia="Calibri" w:hAnsi="Arial Narrow" w:cs="Arial"/>
                <w:color w:val="0000FF"/>
                <w:sz w:val="16"/>
                <w:szCs w:val="16"/>
                <w:u w:val="single"/>
              </w:rPr>
              <w:t xml:space="preserve">AA Condition </w:t>
            </w:r>
            <w:r w:rsidR="00910C9F">
              <w:rPr>
                <w:rFonts w:ascii="Arial Narrow" w:eastAsia="Calibri" w:hAnsi="Arial Narrow" w:cs="Arial"/>
                <w:color w:val="0000FF"/>
                <w:sz w:val="16"/>
                <w:szCs w:val="16"/>
                <w:u w:val="single"/>
              </w:rPr>
              <w:t>4</w:t>
            </w:r>
            <w:r w:rsidR="00F64252" w:rsidRPr="00131B9C">
              <w:rPr>
                <w:rFonts w:ascii="Arial Narrow" w:eastAsia="Calibri" w:hAnsi="Arial Narrow" w:cs="Arial"/>
                <w:color w:val="0000FF"/>
                <w:sz w:val="16"/>
                <w:szCs w:val="16"/>
                <w:u w:val="single"/>
              </w:rPr>
              <w:t>4</w:t>
            </w:r>
          </w:p>
          <w:p w14:paraId="7314B4C0" w14:textId="77777777" w:rsidR="00F64252" w:rsidRPr="00131B9C" w:rsidRDefault="00F64252" w:rsidP="00F64252">
            <w:pPr>
              <w:spacing w:after="0" w:line="240" w:lineRule="auto"/>
              <w:rPr>
                <w:rFonts w:ascii="Arial Narrow" w:eastAsia="Calibri" w:hAnsi="Arial Narrow" w:cs="Times New Roman"/>
                <w:sz w:val="20"/>
                <w:szCs w:val="20"/>
              </w:rPr>
            </w:pPr>
          </w:p>
        </w:tc>
      </w:tr>
      <w:tr w:rsidR="00131B9C" w:rsidRPr="00131B9C" w14:paraId="078794BC" w14:textId="77777777" w:rsidTr="00967CEF">
        <w:trPr>
          <w:cantSplit/>
          <w:trHeight w:val="879"/>
        </w:trPr>
        <w:tc>
          <w:tcPr>
            <w:tcW w:w="4391" w:type="dxa"/>
          </w:tcPr>
          <w:p w14:paraId="0F7E56CA" w14:textId="21CD73E4" w:rsidR="00131B9C" w:rsidRPr="00131B9C" w:rsidRDefault="005A50C2" w:rsidP="00131B9C">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5B</w:t>
            </w:r>
            <w:r w:rsidR="00131B9C" w:rsidRPr="00131B9C">
              <w:rPr>
                <w:rFonts w:ascii="Arial Narrow" w:eastAsia="Calibri" w:hAnsi="Arial Narrow" w:cs="Times New Roman"/>
                <w:b/>
                <w:sz w:val="20"/>
                <w:szCs w:val="20"/>
              </w:rPr>
              <w:t>:</w:t>
            </w:r>
            <w:r w:rsidR="00131B9C" w:rsidRPr="00131B9C">
              <w:rPr>
                <w:rFonts w:ascii="Arial Narrow" w:eastAsia="Calibri" w:hAnsi="Arial Narrow" w:cs="Times New Roman"/>
                <w:sz w:val="20"/>
                <w:szCs w:val="20"/>
              </w:rPr>
              <w:t xml:space="preserve"> </w:t>
            </w:r>
            <w:r w:rsidR="001857C5" w:rsidRPr="00E24AA4">
              <w:rPr>
                <w:rFonts w:ascii="Arial Narrow" w:eastAsia="Calibri" w:hAnsi="Arial Narrow" w:cs="Times New Roman"/>
                <w:sz w:val="20"/>
                <w:szCs w:val="20"/>
              </w:rPr>
              <w:t>Where a second attempt for an assessment component has been provided to the candidate,</w:t>
            </w:r>
            <w:r w:rsidR="00E24AA4" w:rsidRPr="00E24AA4">
              <w:rPr>
                <w:rFonts w:ascii="Arial Narrow" w:eastAsia="Calibri" w:hAnsi="Arial Narrow" w:cs="Times New Roman"/>
                <w:sz w:val="20"/>
                <w:szCs w:val="20"/>
              </w:rPr>
              <w:t xml:space="preserve"> did</w:t>
            </w:r>
            <w:r w:rsidR="001857C5" w:rsidRPr="00E24AA4">
              <w:rPr>
                <w:rFonts w:ascii="Arial Narrow" w:eastAsia="Calibri" w:hAnsi="Arial Narrow" w:cs="Times New Roman"/>
                <w:sz w:val="20"/>
                <w:szCs w:val="20"/>
              </w:rPr>
              <w:t xml:space="preserve"> the assessor must note ‘second attempt’ and state the corresponding assessment in the comments section</w:t>
            </w:r>
            <w:r w:rsidR="00E24AA4" w:rsidRPr="00E24AA4">
              <w:rPr>
                <w:rFonts w:ascii="Arial Narrow" w:eastAsia="Calibri" w:hAnsi="Arial Narrow" w:cs="Times New Roman"/>
                <w:sz w:val="20"/>
                <w:szCs w:val="20"/>
              </w:rPr>
              <w:t>?</w:t>
            </w:r>
            <w:r w:rsidR="00131B9C" w:rsidRPr="00131B9C">
              <w:rPr>
                <w:rFonts w:ascii="Arial Narrow" w:eastAsia="Calibri" w:hAnsi="Arial Narrow" w:cs="Times New Roman"/>
                <w:sz w:val="20"/>
                <w:szCs w:val="20"/>
              </w:rPr>
              <w:t xml:space="preserve"> </w:t>
            </w:r>
          </w:p>
          <w:p w14:paraId="7CD43C66" w14:textId="50298C03" w:rsidR="00131B9C" w:rsidRPr="00131B9C" w:rsidRDefault="00131B9C" w:rsidP="00131B9C">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Check the AIAS </w:t>
            </w:r>
            <w:r w:rsidR="00E24AA4">
              <w:rPr>
                <w:rFonts w:ascii="Arial Narrow" w:eastAsia="Calibri" w:hAnsi="Arial Narrow" w:cs="Times New Roman"/>
                <w:color w:val="0070C0"/>
                <w:sz w:val="16"/>
                <w:szCs w:val="16"/>
              </w:rPr>
              <w:t>Comments/feedback section</w:t>
            </w:r>
            <w:r w:rsidRPr="00131B9C">
              <w:rPr>
                <w:rFonts w:ascii="Arial Narrow" w:eastAsia="Calibri" w:hAnsi="Arial Narrow" w:cs="Times New Roman"/>
                <w:color w:val="0070C0"/>
                <w:sz w:val="16"/>
                <w:szCs w:val="16"/>
              </w:rPr>
              <w:t xml:space="preserve">. </w:t>
            </w:r>
          </w:p>
          <w:p w14:paraId="751E1E05" w14:textId="77777777" w:rsidR="00131B9C" w:rsidRPr="00131B9C" w:rsidRDefault="00131B9C" w:rsidP="00131B9C">
            <w:pPr>
              <w:spacing w:after="0" w:line="240" w:lineRule="auto"/>
              <w:rPr>
                <w:rFonts w:ascii="Arial Narrow" w:eastAsia="Calibri" w:hAnsi="Arial Narrow" w:cs="Times New Roman"/>
                <w:color w:val="0070C0"/>
                <w:sz w:val="20"/>
                <w:szCs w:val="20"/>
              </w:rPr>
            </w:pPr>
          </w:p>
        </w:tc>
        <w:tc>
          <w:tcPr>
            <w:tcW w:w="1983" w:type="dxa"/>
          </w:tcPr>
          <w:p w14:paraId="1F72A785"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0C915CFB" w14:textId="77777777" w:rsidR="00131B9C" w:rsidRPr="00131B9C" w:rsidRDefault="00131B9C" w:rsidP="00131B9C">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612023192"/>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362565899"/>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Pr="00131B9C">
              <w:rPr>
                <w:rFonts w:ascii="Arial Narrow" w:eastAsia="Calibri" w:hAnsi="Arial Narrow" w:cs="Times New Roman"/>
                <w:sz w:val="20"/>
                <w:szCs w:val="20"/>
              </w:rPr>
              <w:t xml:space="preserve">  </w:t>
            </w:r>
          </w:p>
          <w:p w14:paraId="3FA8BD7C"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477A0FA5" w14:textId="77777777" w:rsidR="00131B9C" w:rsidRPr="00131B9C" w:rsidRDefault="00131B9C" w:rsidP="00131B9C">
            <w:pPr>
              <w:spacing w:after="0" w:line="240" w:lineRule="auto"/>
              <w:jc w:val="center"/>
              <w:rPr>
                <w:rFonts w:ascii="Arial Narrow" w:eastAsia="Calibri" w:hAnsi="Arial Narrow" w:cs="Times New Roman"/>
                <w:sz w:val="20"/>
                <w:szCs w:val="20"/>
              </w:rPr>
            </w:pPr>
          </w:p>
        </w:tc>
        <w:tc>
          <w:tcPr>
            <w:tcW w:w="4678" w:type="dxa"/>
          </w:tcPr>
          <w:p w14:paraId="30B6FF5D" w14:textId="1AE82AFA" w:rsidR="00131B9C" w:rsidRPr="00131B9C" w:rsidRDefault="0012106C" w:rsidP="00131B9C">
            <w:pPr>
              <w:spacing w:after="0" w:line="240" w:lineRule="auto"/>
              <w:rPr>
                <w:rFonts w:ascii="Arial Narrow" w:eastAsia="Calibri" w:hAnsi="Arial Narrow" w:cs="Arial"/>
                <w:color w:val="0070C0"/>
                <w:sz w:val="16"/>
                <w:szCs w:val="16"/>
              </w:rPr>
            </w:pPr>
            <w:sdt>
              <w:sdtPr>
                <w:rPr>
                  <w:rFonts w:eastAsia="Calibri" w:cs="Arial"/>
                  <w:sz w:val="16"/>
                  <w:szCs w:val="16"/>
                </w:rPr>
                <w:id w:val="1768656072"/>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w:t>
            </w:r>
            <w:proofErr w:type="gramStart"/>
            <w:r w:rsidR="00131B9C" w:rsidRPr="00131B9C">
              <w:rPr>
                <w:rFonts w:eastAsia="Calibri" w:cs="Arial"/>
                <w:sz w:val="16"/>
                <w:szCs w:val="16"/>
              </w:rPr>
              <w:t xml:space="preserve">issued </w:t>
            </w:r>
            <w:r w:rsidR="00131B9C" w:rsidRPr="00131B9C">
              <w:rPr>
                <w:rFonts w:ascii="Arial Narrow" w:eastAsia="Calibri" w:hAnsi="Arial Narrow" w:cs="Arial"/>
                <w:color w:val="0070C0"/>
                <w:sz w:val="16"/>
                <w:szCs w:val="16"/>
              </w:rPr>
              <w:t xml:space="preserve"> Act</w:t>
            </w:r>
            <w:proofErr w:type="gramEnd"/>
            <w:r w:rsidR="00131B9C" w:rsidRPr="00131B9C">
              <w:rPr>
                <w:rFonts w:ascii="Arial Narrow" w:eastAsia="Calibri" w:hAnsi="Arial Narrow" w:cs="Arial"/>
                <w:color w:val="0070C0"/>
                <w:sz w:val="16"/>
                <w:szCs w:val="16"/>
              </w:rPr>
              <w:t xml:space="preserve"> s45; Reg 121: </w:t>
            </w:r>
            <w:r w:rsidR="00131B9C" w:rsidRPr="00131B9C">
              <w:rPr>
                <w:rFonts w:ascii="Arial Narrow" w:eastAsia="Calibri" w:hAnsi="Arial Narrow" w:cs="Arial"/>
                <w:color w:val="0000FF"/>
                <w:sz w:val="16"/>
                <w:szCs w:val="16"/>
                <w:u w:val="single"/>
              </w:rPr>
              <w:t>AA Condition 4</w:t>
            </w:r>
            <w:r w:rsidR="001857C5">
              <w:rPr>
                <w:rFonts w:ascii="Arial Narrow" w:eastAsia="Calibri" w:hAnsi="Arial Narrow" w:cs="Arial"/>
                <w:color w:val="0000FF"/>
                <w:sz w:val="16"/>
                <w:szCs w:val="16"/>
                <w:u w:val="single"/>
              </w:rPr>
              <w:t>6</w:t>
            </w:r>
          </w:p>
          <w:p w14:paraId="776F6521" w14:textId="77777777" w:rsidR="00131B9C" w:rsidRPr="00131B9C" w:rsidRDefault="00131B9C" w:rsidP="00131B9C">
            <w:pPr>
              <w:spacing w:after="0" w:line="240" w:lineRule="auto"/>
              <w:rPr>
                <w:rFonts w:ascii="Arial Narrow" w:eastAsia="Calibri" w:hAnsi="Arial Narrow" w:cs="Times New Roman"/>
                <w:sz w:val="20"/>
                <w:szCs w:val="20"/>
              </w:rPr>
            </w:pPr>
          </w:p>
        </w:tc>
      </w:tr>
      <w:tr w:rsidR="00316B8A" w:rsidRPr="00131B9C" w14:paraId="71608650" w14:textId="77777777" w:rsidTr="001A46F6">
        <w:trPr>
          <w:cantSplit/>
          <w:trHeight w:val="879"/>
        </w:trPr>
        <w:tc>
          <w:tcPr>
            <w:tcW w:w="4391" w:type="dxa"/>
            <w:tcBorders>
              <w:bottom w:val="single" w:sz="4" w:space="0" w:color="auto"/>
            </w:tcBorders>
          </w:tcPr>
          <w:p w14:paraId="143596B1" w14:textId="0CC8066E" w:rsidR="00316B8A" w:rsidRDefault="005A50C2" w:rsidP="00316B8A">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5C</w:t>
            </w:r>
            <w:r w:rsidR="00316B8A" w:rsidRPr="00131B9C">
              <w:rPr>
                <w:rFonts w:ascii="Arial Narrow" w:eastAsia="Calibri" w:hAnsi="Arial Narrow" w:cs="Times New Roman"/>
                <w:b/>
                <w:sz w:val="20"/>
                <w:szCs w:val="20"/>
              </w:rPr>
              <w:t>:</w:t>
            </w:r>
            <w:r w:rsidR="00316B8A" w:rsidRPr="00131B9C">
              <w:rPr>
                <w:rFonts w:ascii="Arial Narrow" w:eastAsia="Calibri" w:hAnsi="Arial Narrow" w:cs="Times New Roman"/>
                <w:sz w:val="20"/>
                <w:szCs w:val="20"/>
              </w:rPr>
              <w:t xml:space="preserve"> </w:t>
            </w:r>
            <w:r w:rsidR="00316B8A">
              <w:rPr>
                <w:rFonts w:ascii="Arial Narrow" w:eastAsia="Calibri" w:hAnsi="Arial Narrow" w:cs="Times New Roman"/>
                <w:sz w:val="20"/>
                <w:szCs w:val="20"/>
              </w:rPr>
              <w:t>Where applicable, d</w:t>
            </w:r>
            <w:r w:rsidR="00316B8A" w:rsidRPr="00131B9C">
              <w:rPr>
                <w:rFonts w:ascii="Arial Narrow" w:eastAsia="Calibri" w:hAnsi="Arial Narrow" w:cs="Times New Roman"/>
                <w:sz w:val="20"/>
                <w:szCs w:val="20"/>
              </w:rPr>
              <w:t>id the assessor</w:t>
            </w:r>
            <w:r w:rsidR="00316B8A">
              <w:rPr>
                <w:rFonts w:ascii="Arial Narrow" w:eastAsia="Calibri" w:hAnsi="Arial Narrow" w:cs="Times New Roman"/>
                <w:sz w:val="20"/>
                <w:szCs w:val="20"/>
              </w:rPr>
              <w:t>:</w:t>
            </w:r>
          </w:p>
          <w:p w14:paraId="66E2CC9B" w14:textId="77777777" w:rsidR="00316B8A" w:rsidRPr="00EA7D48" w:rsidRDefault="00316B8A" w:rsidP="00316B8A">
            <w:pPr>
              <w:pStyle w:val="ListParagraph"/>
              <w:numPr>
                <w:ilvl w:val="0"/>
                <w:numId w:val="34"/>
              </w:numPr>
              <w:spacing w:after="0" w:line="240" w:lineRule="auto"/>
              <w:ind w:left="240" w:hanging="270"/>
              <w:rPr>
                <w:rFonts w:ascii="Arial Narrow" w:eastAsia="Calibri" w:hAnsi="Arial Narrow" w:cs="Times New Roman"/>
                <w:sz w:val="20"/>
                <w:szCs w:val="20"/>
              </w:rPr>
            </w:pPr>
            <w:r w:rsidRPr="00EA7D48">
              <w:rPr>
                <w:rFonts w:ascii="Arial Narrow" w:eastAsia="Calibri" w:hAnsi="Arial Narrow" w:cs="Times New Roman"/>
                <w:sz w:val="20"/>
                <w:szCs w:val="20"/>
              </w:rPr>
              <w:t>record the reasons in determining a candidate not yet competent (NYC) for an assessment?</w:t>
            </w:r>
          </w:p>
          <w:p w14:paraId="25D03B04" w14:textId="77777777" w:rsidR="00316B8A" w:rsidRDefault="00316B8A" w:rsidP="00316B8A">
            <w:pPr>
              <w:pStyle w:val="ListParagraph"/>
              <w:numPr>
                <w:ilvl w:val="0"/>
                <w:numId w:val="34"/>
              </w:numPr>
              <w:spacing w:after="0" w:line="240" w:lineRule="auto"/>
              <w:ind w:left="240" w:hanging="270"/>
              <w:rPr>
                <w:rFonts w:ascii="Arial Narrow" w:eastAsia="Calibri" w:hAnsi="Arial Narrow" w:cs="Times New Roman"/>
                <w:sz w:val="20"/>
                <w:szCs w:val="20"/>
              </w:rPr>
            </w:pPr>
            <w:r w:rsidRPr="00EA7D48">
              <w:rPr>
                <w:rFonts w:ascii="Arial Narrow" w:eastAsia="Calibri" w:hAnsi="Arial Narrow" w:cs="Times New Roman"/>
                <w:sz w:val="20"/>
                <w:szCs w:val="20"/>
              </w:rPr>
              <w:t>mark the AIAS part as “unsatisfactory”</w:t>
            </w:r>
          </w:p>
          <w:p w14:paraId="4074C0B9" w14:textId="77777777" w:rsidR="00316B8A" w:rsidRPr="00EA7D48" w:rsidRDefault="00316B8A" w:rsidP="00316B8A">
            <w:pPr>
              <w:pStyle w:val="ListParagraph"/>
              <w:numPr>
                <w:ilvl w:val="0"/>
                <w:numId w:val="34"/>
              </w:numPr>
              <w:spacing w:after="0" w:line="240" w:lineRule="auto"/>
              <w:ind w:left="240" w:hanging="270"/>
              <w:rPr>
                <w:rFonts w:ascii="Arial Narrow" w:eastAsia="Calibri" w:hAnsi="Arial Narrow" w:cs="Times New Roman"/>
                <w:sz w:val="20"/>
                <w:szCs w:val="20"/>
              </w:rPr>
            </w:pPr>
            <w:r w:rsidRPr="00EA7D48">
              <w:rPr>
                <w:rFonts w:ascii="Arial Narrow" w:eastAsia="Calibri" w:hAnsi="Arial Narrow" w:cs="Times New Roman"/>
                <w:sz w:val="20"/>
                <w:szCs w:val="20"/>
              </w:rPr>
              <w:t>mark the AIAS as “not yet competent</w:t>
            </w:r>
            <w:r>
              <w:rPr>
                <w:rFonts w:ascii="Arial Narrow" w:eastAsia="Calibri" w:hAnsi="Arial Narrow" w:cs="Times New Roman"/>
                <w:sz w:val="20"/>
                <w:szCs w:val="20"/>
              </w:rPr>
              <w:t>”</w:t>
            </w:r>
          </w:p>
          <w:p w14:paraId="5A1262DB" w14:textId="51F9497F" w:rsidR="00316B8A" w:rsidRPr="00131B9C" w:rsidRDefault="00316B8A" w:rsidP="00316B8A">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Review </w:t>
            </w:r>
            <w:proofErr w:type="gramStart"/>
            <w:r w:rsidR="004E08AC">
              <w:rPr>
                <w:rFonts w:ascii="Arial Narrow" w:eastAsia="Calibri" w:hAnsi="Arial Narrow" w:cs="Times New Roman"/>
                <w:color w:val="0070C0"/>
                <w:sz w:val="16"/>
                <w:szCs w:val="16"/>
              </w:rPr>
              <w:t xml:space="preserve">the </w:t>
            </w:r>
            <w:r w:rsidR="004E08AC" w:rsidRPr="00131B9C">
              <w:rPr>
                <w:rFonts w:ascii="Arial Narrow" w:eastAsia="Calibri" w:hAnsi="Arial Narrow" w:cs="Times New Roman"/>
                <w:color w:val="0070C0"/>
                <w:sz w:val="16"/>
                <w:szCs w:val="16"/>
              </w:rPr>
              <w:t xml:space="preserve"> AIAS</w:t>
            </w:r>
            <w:proofErr w:type="gramEnd"/>
            <w:r w:rsidR="004E08AC" w:rsidRPr="00131B9C">
              <w:rPr>
                <w:rFonts w:ascii="Arial Narrow" w:eastAsia="Calibri" w:hAnsi="Arial Narrow" w:cs="Times New Roman"/>
                <w:color w:val="0070C0"/>
                <w:sz w:val="16"/>
                <w:szCs w:val="16"/>
              </w:rPr>
              <w:t xml:space="preserve"> </w:t>
            </w:r>
            <w:r w:rsidR="004E08AC">
              <w:rPr>
                <w:rFonts w:ascii="Arial Narrow" w:eastAsia="Calibri" w:hAnsi="Arial Narrow" w:cs="Times New Roman"/>
                <w:color w:val="0070C0"/>
                <w:sz w:val="16"/>
                <w:szCs w:val="16"/>
              </w:rPr>
              <w:t xml:space="preserve">for </w:t>
            </w:r>
            <w:r w:rsidRPr="00131B9C">
              <w:rPr>
                <w:rFonts w:ascii="Arial Narrow" w:eastAsia="Calibri" w:hAnsi="Arial Narrow" w:cs="Times New Roman"/>
                <w:color w:val="0070C0"/>
                <w:sz w:val="16"/>
                <w:szCs w:val="16"/>
              </w:rPr>
              <w:t xml:space="preserve">assessment part marked “unsatisfactory”; assessment </w:t>
            </w:r>
            <w:proofErr w:type="spellStart"/>
            <w:r w:rsidRPr="00131B9C">
              <w:rPr>
                <w:rFonts w:ascii="Arial Narrow" w:eastAsia="Calibri" w:hAnsi="Arial Narrow" w:cs="Times New Roman"/>
                <w:color w:val="0070C0"/>
                <w:sz w:val="16"/>
                <w:szCs w:val="16"/>
              </w:rPr>
              <w:t>out come</w:t>
            </w:r>
            <w:proofErr w:type="spellEnd"/>
            <w:r w:rsidRPr="00131B9C">
              <w:rPr>
                <w:rFonts w:ascii="Arial Narrow" w:eastAsia="Calibri" w:hAnsi="Arial Narrow" w:cs="Times New Roman"/>
                <w:color w:val="0070C0"/>
                <w:sz w:val="16"/>
                <w:szCs w:val="16"/>
              </w:rPr>
              <w:t xml:space="preserve"> “Not yet competent”; </w:t>
            </w:r>
            <w:r w:rsidR="005A50C2">
              <w:rPr>
                <w:rFonts w:ascii="Arial Narrow" w:eastAsia="Calibri" w:hAnsi="Arial Narrow" w:cs="Times New Roman"/>
                <w:color w:val="0070C0"/>
                <w:sz w:val="16"/>
                <w:szCs w:val="16"/>
              </w:rPr>
              <w:t xml:space="preserve">and </w:t>
            </w:r>
            <w:r w:rsidRPr="00131B9C">
              <w:rPr>
                <w:rFonts w:ascii="Arial Narrow" w:eastAsia="Calibri" w:hAnsi="Arial Narrow" w:cs="Times New Roman"/>
                <w:color w:val="0070C0"/>
                <w:sz w:val="16"/>
                <w:szCs w:val="16"/>
              </w:rPr>
              <w:t xml:space="preserve">Comments/feedback </w:t>
            </w:r>
          </w:p>
          <w:p w14:paraId="0E6749BF" w14:textId="77777777" w:rsidR="00316B8A" w:rsidRPr="00131B9C" w:rsidRDefault="00316B8A" w:rsidP="00316B8A">
            <w:pPr>
              <w:spacing w:after="0" w:line="240" w:lineRule="auto"/>
              <w:rPr>
                <w:rFonts w:ascii="Arial Narrow" w:eastAsia="Calibri" w:hAnsi="Arial Narrow" w:cs="Times New Roman"/>
                <w:color w:val="0070C0"/>
                <w:sz w:val="20"/>
                <w:szCs w:val="20"/>
              </w:rPr>
            </w:pPr>
          </w:p>
        </w:tc>
        <w:tc>
          <w:tcPr>
            <w:tcW w:w="1983" w:type="dxa"/>
            <w:tcBorders>
              <w:bottom w:val="single" w:sz="4" w:space="0" w:color="auto"/>
            </w:tcBorders>
          </w:tcPr>
          <w:p w14:paraId="2B84E43A" w14:textId="77777777" w:rsidR="00316B8A" w:rsidRPr="00131B9C" w:rsidRDefault="00316B8A" w:rsidP="00316B8A">
            <w:pPr>
              <w:spacing w:after="0" w:line="240" w:lineRule="auto"/>
              <w:jc w:val="center"/>
              <w:rPr>
                <w:rFonts w:ascii="Arial Narrow" w:eastAsia="Calibri" w:hAnsi="Arial Narrow" w:cs="Times New Roman"/>
                <w:sz w:val="20"/>
                <w:szCs w:val="20"/>
              </w:rPr>
            </w:pPr>
          </w:p>
          <w:p w14:paraId="2434559F" w14:textId="77777777" w:rsidR="00316B8A" w:rsidRPr="00131B9C" w:rsidRDefault="00316B8A" w:rsidP="00316B8A">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694536370"/>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3802094"/>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268282367"/>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06C5725B" w14:textId="77777777" w:rsidR="00316B8A" w:rsidRPr="00131B9C" w:rsidRDefault="00316B8A" w:rsidP="00316B8A">
            <w:pPr>
              <w:spacing w:after="0" w:line="240" w:lineRule="auto"/>
              <w:jc w:val="center"/>
              <w:rPr>
                <w:rFonts w:ascii="Arial Narrow" w:eastAsia="Calibri" w:hAnsi="Arial Narrow" w:cs="Times New Roman"/>
                <w:sz w:val="20"/>
                <w:szCs w:val="20"/>
              </w:rPr>
            </w:pPr>
          </w:p>
          <w:p w14:paraId="5FC0CC5F" w14:textId="77777777" w:rsidR="00316B8A" w:rsidRPr="00131B9C" w:rsidRDefault="00316B8A" w:rsidP="00316B8A">
            <w:pPr>
              <w:spacing w:after="0" w:line="240" w:lineRule="auto"/>
              <w:jc w:val="center"/>
              <w:rPr>
                <w:rFonts w:ascii="Arial Narrow" w:eastAsia="Calibri" w:hAnsi="Arial Narrow" w:cs="Times New Roman"/>
                <w:sz w:val="20"/>
                <w:szCs w:val="20"/>
              </w:rPr>
            </w:pPr>
          </w:p>
        </w:tc>
        <w:tc>
          <w:tcPr>
            <w:tcW w:w="4678" w:type="dxa"/>
            <w:tcBorders>
              <w:bottom w:val="single" w:sz="4" w:space="0" w:color="auto"/>
            </w:tcBorders>
          </w:tcPr>
          <w:p w14:paraId="026D4503" w14:textId="4EFD4D12" w:rsidR="00316B8A" w:rsidRPr="00131B9C" w:rsidRDefault="0012106C" w:rsidP="00316B8A">
            <w:pPr>
              <w:spacing w:after="0" w:line="240" w:lineRule="auto"/>
              <w:rPr>
                <w:rFonts w:ascii="Arial Narrow" w:eastAsia="Calibri" w:hAnsi="Arial Narrow" w:cs="Arial"/>
                <w:color w:val="0070C0"/>
                <w:sz w:val="16"/>
                <w:szCs w:val="16"/>
              </w:rPr>
            </w:pPr>
            <w:sdt>
              <w:sdtPr>
                <w:rPr>
                  <w:rFonts w:eastAsia="Calibri" w:cs="Arial"/>
                  <w:sz w:val="16"/>
                  <w:szCs w:val="16"/>
                </w:rPr>
                <w:id w:val="-32736416"/>
                <w14:checkbox>
                  <w14:checked w14:val="0"/>
                  <w14:checkedState w14:val="00FE" w14:font="Wingdings"/>
                  <w14:uncheckedState w14:val="2610" w14:font="MS Gothic"/>
                </w14:checkbox>
              </w:sdtPr>
              <w:sdtEndPr/>
              <w:sdtContent>
                <w:r w:rsidR="00316B8A" w:rsidRPr="00131B9C">
                  <w:rPr>
                    <w:rFonts w:ascii="Segoe UI Symbol" w:eastAsia="Calibri" w:hAnsi="Segoe UI Symbol" w:cs="Segoe UI Symbol"/>
                    <w:sz w:val="16"/>
                    <w:szCs w:val="16"/>
                  </w:rPr>
                  <w:t>☐</w:t>
                </w:r>
              </w:sdtContent>
            </w:sdt>
            <w:r w:rsidR="00316B8A" w:rsidRPr="00131B9C">
              <w:rPr>
                <w:rFonts w:eastAsia="Calibri" w:cs="Arial"/>
                <w:sz w:val="16"/>
                <w:szCs w:val="16"/>
              </w:rPr>
              <w:t xml:space="preserve"> Written notice </w:t>
            </w:r>
            <w:proofErr w:type="gramStart"/>
            <w:r w:rsidR="00316B8A" w:rsidRPr="00131B9C">
              <w:rPr>
                <w:rFonts w:eastAsia="Calibri" w:cs="Arial"/>
                <w:sz w:val="16"/>
                <w:szCs w:val="16"/>
              </w:rPr>
              <w:t xml:space="preserve">issued </w:t>
            </w:r>
            <w:r w:rsidR="00316B8A" w:rsidRPr="00131B9C">
              <w:rPr>
                <w:rFonts w:ascii="Arial Narrow" w:eastAsia="Calibri" w:hAnsi="Arial Narrow" w:cs="Arial"/>
                <w:color w:val="0070C0"/>
                <w:sz w:val="16"/>
                <w:szCs w:val="16"/>
              </w:rPr>
              <w:t xml:space="preserve"> Act</w:t>
            </w:r>
            <w:proofErr w:type="gramEnd"/>
            <w:r w:rsidR="00316B8A" w:rsidRPr="00131B9C">
              <w:rPr>
                <w:rFonts w:ascii="Arial Narrow" w:eastAsia="Calibri" w:hAnsi="Arial Narrow" w:cs="Arial"/>
                <w:color w:val="0070C0"/>
                <w:sz w:val="16"/>
                <w:szCs w:val="16"/>
              </w:rPr>
              <w:t xml:space="preserve"> s45; Reg 121: </w:t>
            </w:r>
            <w:r w:rsidR="00316B8A" w:rsidRPr="00131B9C">
              <w:rPr>
                <w:rFonts w:ascii="Arial Narrow" w:eastAsia="Calibri" w:hAnsi="Arial Narrow" w:cs="Arial"/>
                <w:color w:val="0000FF"/>
                <w:sz w:val="16"/>
                <w:szCs w:val="16"/>
                <w:u w:val="single"/>
              </w:rPr>
              <w:t>AA Condition 2</w:t>
            </w:r>
            <w:r w:rsidR="00316B8A">
              <w:rPr>
                <w:rFonts w:ascii="Arial Narrow" w:eastAsia="Calibri" w:hAnsi="Arial Narrow" w:cs="Arial"/>
                <w:color w:val="0000FF"/>
                <w:sz w:val="16"/>
                <w:szCs w:val="16"/>
                <w:u w:val="single"/>
              </w:rPr>
              <w:t>4</w:t>
            </w:r>
          </w:p>
          <w:p w14:paraId="34FD382A" w14:textId="77777777" w:rsidR="00316B8A" w:rsidRPr="00131B9C" w:rsidRDefault="00316B8A" w:rsidP="00316B8A">
            <w:pPr>
              <w:spacing w:after="0" w:line="240" w:lineRule="auto"/>
              <w:rPr>
                <w:rFonts w:ascii="Arial Narrow" w:eastAsia="Calibri" w:hAnsi="Arial Narrow" w:cs="Times New Roman"/>
                <w:sz w:val="20"/>
                <w:szCs w:val="20"/>
              </w:rPr>
            </w:pPr>
          </w:p>
        </w:tc>
      </w:tr>
      <w:tr w:rsidR="00652724" w:rsidRPr="00131B9C" w14:paraId="09FF88C1" w14:textId="77777777" w:rsidTr="001A46F6">
        <w:trPr>
          <w:trHeight w:val="85"/>
        </w:trPr>
        <w:tc>
          <w:tcPr>
            <w:tcW w:w="6374" w:type="dxa"/>
            <w:gridSpan w:val="2"/>
            <w:shd w:val="clear" w:color="auto" w:fill="B8CCE4"/>
            <w:vAlign w:val="center"/>
          </w:tcPr>
          <w:p w14:paraId="65FB570D" w14:textId="026F94AC" w:rsidR="00652724" w:rsidRPr="00F05DC0" w:rsidRDefault="00316B8A" w:rsidP="00316B8A">
            <w:pPr>
              <w:numPr>
                <w:ilvl w:val="0"/>
                <w:numId w:val="8"/>
              </w:numPr>
              <w:spacing w:after="0" w:line="240" w:lineRule="auto"/>
              <w:contextualSpacing/>
              <w:rPr>
                <w:rFonts w:eastAsia="Calibri" w:cs="Arial"/>
                <w:b/>
              </w:rPr>
            </w:pPr>
            <w:r>
              <w:rPr>
                <w:rFonts w:eastAsia="Calibri" w:cs="Arial"/>
                <w:b/>
              </w:rPr>
              <w:t>General</w:t>
            </w:r>
          </w:p>
        </w:tc>
        <w:tc>
          <w:tcPr>
            <w:tcW w:w="4678" w:type="dxa"/>
            <w:shd w:val="clear" w:color="auto" w:fill="B8CCE4"/>
            <w:vAlign w:val="center"/>
          </w:tcPr>
          <w:p w14:paraId="76477618" w14:textId="77777777" w:rsidR="00652724" w:rsidRPr="00131B9C" w:rsidRDefault="00652724" w:rsidP="00652724">
            <w:pPr>
              <w:spacing w:after="0" w:line="240" w:lineRule="auto"/>
              <w:jc w:val="center"/>
              <w:rPr>
                <w:rFonts w:ascii="Arial Narrow" w:eastAsia="Calibri" w:hAnsi="Arial Narrow" w:cs="Times New Roman"/>
                <w:b/>
                <w:sz w:val="28"/>
                <w:szCs w:val="28"/>
              </w:rPr>
            </w:pPr>
          </w:p>
          <w:p w14:paraId="2E8A77E6" w14:textId="77777777" w:rsidR="00652724" w:rsidRPr="00131B9C" w:rsidRDefault="00652724" w:rsidP="00652724">
            <w:pPr>
              <w:spacing w:after="0" w:line="240" w:lineRule="auto"/>
              <w:jc w:val="center"/>
              <w:rPr>
                <w:rFonts w:eastAsia="Calibri" w:cs="Arial"/>
                <w:b/>
              </w:rPr>
            </w:pPr>
            <w:r w:rsidRPr="00131B9C">
              <w:rPr>
                <w:rFonts w:eastAsia="Calibri" w:cs="Arial"/>
                <w:b/>
              </w:rPr>
              <w:t>Comments / Notices</w:t>
            </w:r>
          </w:p>
          <w:p w14:paraId="11266BBA" w14:textId="77777777" w:rsidR="00652724" w:rsidRPr="00131B9C" w:rsidRDefault="00652724" w:rsidP="00652724">
            <w:pPr>
              <w:spacing w:after="0" w:line="240" w:lineRule="auto"/>
              <w:jc w:val="center"/>
              <w:rPr>
                <w:rFonts w:eastAsia="Calibri" w:cs="Arial"/>
                <w:b/>
              </w:rPr>
            </w:pPr>
          </w:p>
        </w:tc>
      </w:tr>
      <w:tr w:rsidR="00316B8A" w:rsidRPr="00131B9C" w14:paraId="079E2D82" w14:textId="77777777" w:rsidTr="001A46F6">
        <w:trPr>
          <w:cantSplit/>
          <w:trHeight w:val="879"/>
        </w:trPr>
        <w:tc>
          <w:tcPr>
            <w:tcW w:w="4391" w:type="dxa"/>
          </w:tcPr>
          <w:p w14:paraId="1B3B1C16" w14:textId="7A4EB64B" w:rsidR="00316B8A" w:rsidRPr="00131B9C" w:rsidRDefault="005A50C2" w:rsidP="00316B8A">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lastRenderedPageBreak/>
              <w:t>6</w:t>
            </w:r>
            <w:r w:rsidR="00316B8A" w:rsidRPr="00131B9C">
              <w:rPr>
                <w:rFonts w:ascii="Arial Narrow" w:eastAsia="Calibri" w:hAnsi="Arial Narrow" w:cs="Times New Roman"/>
                <w:b/>
                <w:sz w:val="20"/>
                <w:szCs w:val="20"/>
              </w:rPr>
              <w:t>A:</w:t>
            </w:r>
            <w:r w:rsidR="00316B8A" w:rsidRPr="00131B9C">
              <w:rPr>
                <w:rFonts w:ascii="Arial Narrow" w:eastAsia="Calibri" w:hAnsi="Arial Narrow" w:cs="Times New Roman"/>
                <w:sz w:val="20"/>
                <w:szCs w:val="20"/>
              </w:rPr>
              <w:t xml:space="preserve"> </w:t>
            </w:r>
            <w:r w:rsidR="00316B8A">
              <w:rPr>
                <w:rFonts w:ascii="Arial Narrow" w:eastAsia="Calibri" w:hAnsi="Arial Narrow" w:cs="Times New Roman"/>
                <w:sz w:val="20"/>
                <w:szCs w:val="20"/>
              </w:rPr>
              <w:t>Were the</w:t>
            </w:r>
            <w:r w:rsidR="00316B8A" w:rsidRPr="00131B9C">
              <w:rPr>
                <w:rFonts w:ascii="Arial Narrow" w:eastAsia="Calibri" w:hAnsi="Arial Narrow" w:cs="Times New Roman"/>
                <w:sz w:val="20"/>
                <w:szCs w:val="20"/>
              </w:rPr>
              <w:t xml:space="preserve"> </w:t>
            </w:r>
            <w:r w:rsidR="00316B8A">
              <w:rPr>
                <w:rFonts w:ascii="Arial Narrow" w:eastAsia="Calibri" w:hAnsi="Arial Narrow" w:cs="Times New Roman"/>
                <w:sz w:val="20"/>
                <w:szCs w:val="20"/>
              </w:rPr>
              <w:t>a</w:t>
            </w:r>
            <w:r w:rsidR="00316B8A" w:rsidRPr="00131B9C">
              <w:rPr>
                <w:rFonts w:ascii="Arial Narrow" w:eastAsia="Calibri" w:hAnsi="Arial Narrow" w:cs="Times New Roman"/>
                <w:sz w:val="20"/>
                <w:szCs w:val="20"/>
              </w:rPr>
              <w:t>ssessment</w:t>
            </w:r>
            <w:r w:rsidR="00316B8A">
              <w:rPr>
                <w:rFonts w:ascii="Arial Narrow" w:eastAsia="Calibri" w:hAnsi="Arial Narrow" w:cs="Times New Roman"/>
                <w:sz w:val="20"/>
                <w:szCs w:val="20"/>
              </w:rPr>
              <w:t xml:space="preserve"> components</w:t>
            </w:r>
            <w:r w:rsidR="00316B8A" w:rsidRPr="00131B9C">
              <w:rPr>
                <w:rFonts w:ascii="Arial Narrow" w:eastAsia="Calibri" w:hAnsi="Arial Narrow" w:cs="Times New Roman"/>
                <w:sz w:val="20"/>
                <w:szCs w:val="20"/>
              </w:rPr>
              <w:t xml:space="preserve"> completed in a singular assessment</w:t>
            </w:r>
            <w:r w:rsidR="00316B8A">
              <w:rPr>
                <w:rFonts w:ascii="Arial Narrow" w:eastAsia="Calibri" w:hAnsi="Arial Narrow" w:cs="Times New Roman"/>
                <w:sz w:val="20"/>
                <w:szCs w:val="20"/>
              </w:rPr>
              <w:t>?</w:t>
            </w:r>
            <w:r w:rsidR="00316B8A" w:rsidRPr="00131B9C">
              <w:rPr>
                <w:rFonts w:ascii="Arial Narrow" w:eastAsia="Calibri" w:hAnsi="Arial Narrow" w:cs="Times New Roman"/>
                <w:sz w:val="20"/>
                <w:szCs w:val="20"/>
              </w:rPr>
              <w:t xml:space="preserve"> </w:t>
            </w:r>
          </w:p>
          <w:p w14:paraId="45B12A32" w14:textId="77777777" w:rsidR="00316B8A" w:rsidRPr="00131B9C" w:rsidRDefault="00316B8A" w:rsidP="00316B8A">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Inspect the completed NAI for abnormalities</w:t>
            </w:r>
            <w:r>
              <w:rPr>
                <w:rFonts w:ascii="Arial Narrow" w:eastAsia="Calibri" w:hAnsi="Arial Narrow" w:cs="Times New Roman"/>
                <w:color w:val="0070C0"/>
                <w:sz w:val="16"/>
                <w:szCs w:val="16"/>
              </w:rPr>
              <w:t xml:space="preserve">; </w:t>
            </w:r>
            <w:r w:rsidRPr="003E0784">
              <w:rPr>
                <w:rFonts w:ascii="Arial Narrow" w:eastAsia="Calibri" w:hAnsi="Arial Narrow" w:cs="Times New Roman"/>
                <w:color w:val="0070C0"/>
                <w:sz w:val="16"/>
                <w:szCs w:val="16"/>
              </w:rPr>
              <w:t>This condition is not applicable to rigging or scaffolding performance assessments.</w:t>
            </w:r>
          </w:p>
          <w:p w14:paraId="38AC8E77" w14:textId="77777777" w:rsidR="00316B8A" w:rsidRPr="00131B9C" w:rsidRDefault="00316B8A" w:rsidP="00316B8A">
            <w:pPr>
              <w:spacing w:after="0" w:line="240" w:lineRule="auto"/>
              <w:rPr>
                <w:rFonts w:ascii="Arial Narrow" w:eastAsia="Calibri" w:hAnsi="Arial Narrow" w:cs="Times New Roman"/>
                <w:sz w:val="20"/>
                <w:szCs w:val="20"/>
              </w:rPr>
            </w:pPr>
          </w:p>
          <w:p w14:paraId="4EE23DF3" w14:textId="77777777" w:rsidR="00316B8A" w:rsidRPr="00131B9C" w:rsidRDefault="00316B8A" w:rsidP="00316B8A">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t xml:space="preserve">If </w:t>
            </w:r>
            <w:r>
              <w:rPr>
                <w:rFonts w:ascii="Arial Narrow" w:eastAsia="Calibri" w:hAnsi="Arial Narrow" w:cs="Times New Roman"/>
                <w:sz w:val="20"/>
                <w:szCs w:val="20"/>
              </w:rPr>
              <w:t>no</w:t>
            </w:r>
            <w:r w:rsidRPr="00131B9C">
              <w:rPr>
                <w:rFonts w:ascii="Arial Narrow" w:eastAsia="Calibri" w:hAnsi="Arial Narrow" w:cs="Times New Roman"/>
                <w:sz w:val="20"/>
                <w:szCs w:val="20"/>
              </w:rPr>
              <w:t xml:space="preserve">, did the assessor provide evidence of </w:t>
            </w:r>
            <w:hyperlink w:anchor="Appendix5" w:history="1">
              <w:r w:rsidRPr="00131B9C">
                <w:rPr>
                  <w:rFonts w:ascii="Arial Narrow" w:eastAsia="Calibri" w:hAnsi="Arial Narrow" w:cs="Times New Roman"/>
                  <w:color w:val="0000FF"/>
                  <w:sz w:val="20"/>
                  <w:szCs w:val="20"/>
                  <w:u w:val="single"/>
                </w:rPr>
                <w:t>exceptional circumstances</w:t>
              </w:r>
            </w:hyperlink>
            <w:r w:rsidRPr="00131B9C">
              <w:rPr>
                <w:rFonts w:ascii="Arial Narrow" w:eastAsia="Calibri" w:hAnsi="Arial Narrow" w:cs="Times New Roman"/>
                <w:sz w:val="20"/>
                <w:szCs w:val="20"/>
              </w:rPr>
              <w:t xml:space="preserve"> exist</w:t>
            </w:r>
            <w:r>
              <w:rPr>
                <w:rFonts w:ascii="Arial Narrow" w:eastAsia="Calibri" w:hAnsi="Arial Narrow" w:cs="Times New Roman"/>
                <w:sz w:val="20"/>
                <w:szCs w:val="20"/>
              </w:rPr>
              <w:t>?</w:t>
            </w:r>
          </w:p>
          <w:p w14:paraId="586F817F" w14:textId="77777777" w:rsidR="00316B8A" w:rsidRPr="00AA599D" w:rsidRDefault="00316B8A" w:rsidP="00316B8A">
            <w:pPr>
              <w:spacing w:after="0" w:line="240" w:lineRule="auto"/>
              <w:rPr>
                <w:rFonts w:ascii="Arial Narrow" w:eastAsia="Calibri" w:hAnsi="Arial Narrow" w:cs="Times New Roman"/>
                <w:color w:val="0070C0"/>
                <w:sz w:val="14"/>
                <w:szCs w:val="14"/>
              </w:rPr>
            </w:pPr>
          </w:p>
        </w:tc>
        <w:tc>
          <w:tcPr>
            <w:tcW w:w="1983" w:type="dxa"/>
          </w:tcPr>
          <w:p w14:paraId="48C7C665" w14:textId="77777777" w:rsidR="00316B8A" w:rsidRPr="00131B9C" w:rsidRDefault="00316B8A" w:rsidP="00316B8A">
            <w:pPr>
              <w:spacing w:after="0" w:line="240" w:lineRule="auto"/>
              <w:jc w:val="center"/>
              <w:rPr>
                <w:rFonts w:ascii="Arial Narrow" w:eastAsia="Calibri" w:hAnsi="Arial Narrow" w:cs="Times New Roman"/>
                <w:sz w:val="20"/>
                <w:szCs w:val="20"/>
              </w:rPr>
            </w:pPr>
          </w:p>
          <w:p w14:paraId="3312E1B1" w14:textId="77777777" w:rsidR="00316B8A" w:rsidRPr="00131B9C" w:rsidRDefault="00316B8A" w:rsidP="00316B8A">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96801601"/>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939144146"/>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NA </w:t>
            </w:r>
            <w:sdt>
              <w:sdtPr>
                <w:rPr>
                  <w:rFonts w:eastAsia="Calibri" w:cs="Arial"/>
                </w:rPr>
                <w:id w:val="1724249106"/>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ascii="Arial Narrow" w:eastAsia="Calibri" w:hAnsi="Arial Narrow" w:cs="Times New Roman"/>
                <w:sz w:val="20"/>
                <w:szCs w:val="20"/>
              </w:rPr>
              <w:t xml:space="preserve">  </w:t>
            </w:r>
          </w:p>
          <w:p w14:paraId="76690456" w14:textId="77777777" w:rsidR="00316B8A" w:rsidRPr="00131B9C" w:rsidRDefault="00316B8A" w:rsidP="00316B8A">
            <w:pPr>
              <w:spacing w:after="0" w:line="240" w:lineRule="auto"/>
              <w:jc w:val="center"/>
              <w:rPr>
                <w:rFonts w:ascii="Arial Narrow" w:eastAsia="Calibri" w:hAnsi="Arial Narrow" w:cs="Times New Roman"/>
                <w:sz w:val="20"/>
                <w:szCs w:val="20"/>
              </w:rPr>
            </w:pPr>
          </w:p>
          <w:p w14:paraId="35D84A8F" w14:textId="77777777" w:rsidR="00316B8A" w:rsidRPr="00131B9C" w:rsidRDefault="00316B8A" w:rsidP="00316B8A">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1458482521"/>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929084436"/>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p>
          <w:p w14:paraId="45B11868" w14:textId="77777777" w:rsidR="00316B8A" w:rsidRPr="00131B9C" w:rsidRDefault="00316B8A" w:rsidP="00316B8A">
            <w:pPr>
              <w:spacing w:after="0" w:line="240" w:lineRule="auto"/>
              <w:rPr>
                <w:rFonts w:ascii="Arial Narrow" w:eastAsia="Calibri" w:hAnsi="Arial Narrow" w:cs="Times New Roman"/>
                <w:sz w:val="20"/>
                <w:szCs w:val="20"/>
              </w:rPr>
            </w:pPr>
          </w:p>
        </w:tc>
        <w:tc>
          <w:tcPr>
            <w:tcW w:w="4678" w:type="dxa"/>
          </w:tcPr>
          <w:p w14:paraId="36021A0F" w14:textId="77777777" w:rsidR="00316B8A" w:rsidRPr="00131B9C" w:rsidRDefault="0012106C" w:rsidP="00316B8A">
            <w:pPr>
              <w:spacing w:after="0" w:line="240" w:lineRule="auto"/>
              <w:rPr>
                <w:rFonts w:ascii="Arial Narrow" w:eastAsia="Calibri" w:hAnsi="Arial Narrow" w:cs="Arial"/>
                <w:color w:val="0070C0"/>
                <w:sz w:val="16"/>
                <w:szCs w:val="16"/>
              </w:rPr>
            </w:pPr>
            <w:sdt>
              <w:sdtPr>
                <w:rPr>
                  <w:rFonts w:eastAsia="Calibri" w:cs="Arial"/>
                  <w:sz w:val="16"/>
                  <w:szCs w:val="16"/>
                </w:rPr>
                <w:id w:val="-955019168"/>
                <w14:checkbox>
                  <w14:checked w14:val="0"/>
                  <w14:checkedState w14:val="00FE" w14:font="Wingdings"/>
                  <w14:uncheckedState w14:val="2610" w14:font="MS Gothic"/>
                </w14:checkbox>
              </w:sdtPr>
              <w:sdtEndPr/>
              <w:sdtContent>
                <w:r w:rsidR="00316B8A" w:rsidRPr="00131B9C">
                  <w:rPr>
                    <w:rFonts w:ascii="Segoe UI Symbol" w:eastAsia="Calibri" w:hAnsi="Segoe UI Symbol" w:cs="Segoe UI Symbol"/>
                    <w:sz w:val="16"/>
                    <w:szCs w:val="16"/>
                  </w:rPr>
                  <w:t>☐</w:t>
                </w:r>
              </w:sdtContent>
            </w:sdt>
            <w:r w:rsidR="00316B8A" w:rsidRPr="00131B9C">
              <w:rPr>
                <w:rFonts w:eastAsia="Calibri" w:cs="Arial"/>
                <w:sz w:val="16"/>
                <w:szCs w:val="16"/>
              </w:rPr>
              <w:t xml:space="preserve"> Written notice issued </w:t>
            </w:r>
            <w:r w:rsidR="00316B8A" w:rsidRPr="00131B9C">
              <w:rPr>
                <w:rFonts w:ascii="Arial Narrow" w:eastAsia="Calibri" w:hAnsi="Arial Narrow" w:cs="Arial"/>
                <w:color w:val="0070C0"/>
                <w:sz w:val="16"/>
                <w:szCs w:val="16"/>
              </w:rPr>
              <w:t xml:space="preserve"> Act s45; Reg 121: </w:t>
            </w:r>
            <w:hyperlink w:anchor="Condition_22" w:history="1">
              <w:r w:rsidR="00316B8A" w:rsidRPr="00131B9C">
                <w:rPr>
                  <w:rFonts w:ascii="Arial Narrow" w:eastAsia="Calibri" w:hAnsi="Arial Narrow" w:cs="Arial"/>
                  <w:color w:val="0000FF"/>
                  <w:sz w:val="16"/>
                  <w:szCs w:val="16"/>
                  <w:u w:val="single"/>
                </w:rPr>
                <w:fldChar w:fldCharType="begin"/>
              </w:r>
              <w:r w:rsidR="00316B8A" w:rsidRPr="00131B9C">
                <w:rPr>
                  <w:rFonts w:ascii="Arial Narrow" w:eastAsia="Calibri" w:hAnsi="Arial Narrow" w:cs="Arial"/>
                  <w:color w:val="0000FF"/>
                  <w:sz w:val="16"/>
                  <w:szCs w:val="16"/>
                  <w:u w:val="single"/>
                </w:rPr>
                <w:instrText xml:space="preserve"> AUTOTEXTLIST   \t "An assessor must conduct and complete any singular assessment component of a candidate fully and in one sitting unless exceptional circumstances exist " </w:instrText>
              </w:r>
              <w:r w:rsidR="00316B8A" w:rsidRPr="00131B9C">
                <w:rPr>
                  <w:rFonts w:eastAsia="Calibri" w:cs="Times New Roman"/>
                  <w:color w:val="0000FF"/>
                  <w:u w:val="single"/>
                </w:rPr>
                <w:instrText xml:space="preserve"> </w:instrText>
              </w:r>
              <w:r w:rsidR="00316B8A" w:rsidRPr="00131B9C">
                <w:rPr>
                  <w:rFonts w:ascii="Arial Narrow" w:eastAsia="Calibri" w:hAnsi="Arial Narrow" w:cs="Arial"/>
                  <w:color w:val="0000FF"/>
                  <w:sz w:val="16"/>
                  <w:szCs w:val="16"/>
                  <w:u w:val="single"/>
                </w:rPr>
                <w:instrText xml:space="preserve">HYPERLINK  \l "c22" \* MERGEFORMAT </w:instrText>
              </w:r>
              <w:r w:rsidR="00316B8A" w:rsidRPr="00131B9C">
                <w:rPr>
                  <w:rFonts w:ascii="Arial Narrow" w:eastAsia="Calibri" w:hAnsi="Arial Narrow" w:cs="Arial"/>
                  <w:color w:val="0000FF"/>
                  <w:sz w:val="16"/>
                  <w:szCs w:val="16"/>
                  <w:u w:val="single"/>
                </w:rPr>
                <w:fldChar w:fldCharType="separate"/>
              </w:r>
              <w:r w:rsidR="00316B8A" w:rsidRPr="00131B9C">
                <w:rPr>
                  <w:rFonts w:ascii="Arial Narrow" w:eastAsia="Calibri" w:hAnsi="Arial Narrow" w:cs="Arial"/>
                  <w:color w:val="0000FF"/>
                  <w:sz w:val="16"/>
                  <w:szCs w:val="16"/>
                  <w:u w:val="single"/>
                </w:rPr>
                <w:t>AA Condition 2</w:t>
              </w:r>
              <w:r w:rsidR="00316B8A">
                <w:rPr>
                  <w:rFonts w:ascii="Arial Narrow" w:eastAsia="Calibri" w:hAnsi="Arial Narrow" w:cs="Arial"/>
                  <w:color w:val="0000FF"/>
                  <w:sz w:val="16"/>
                  <w:szCs w:val="16"/>
                  <w:u w:val="single"/>
                </w:rPr>
                <w:t>0</w:t>
              </w:r>
              <w:r w:rsidR="00316B8A" w:rsidRPr="00131B9C">
                <w:rPr>
                  <w:rFonts w:ascii="Arial Narrow" w:eastAsia="Calibri" w:hAnsi="Arial Narrow" w:cs="Arial"/>
                  <w:color w:val="0000FF"/>
                  <w:sz w:val="16"/>
                  <w:szCs w:val="16"/>
                  <w:u w:val="single"/>
                </w:rPr>
                <w:fldChar w:fldCharType="end"/>
              </w:r>
            </w:hyperlink>
          </w:p>
          <w:p w14:paraId="09AE87D8" w14:textId="77777777" w:rsidR="00316B8A" w:rsidRPr="00131B9C" w:rsidRDefault="00316B8A" w:rsidP="00316B8A">
            <w:pPr>
              <w:spacing w:after="0" w:line="240" w:lineRule="auto"/>
              <w:rPr>
                <w:rFonts w:ascii="Arial Narrow" w:eastAsia="Calibri" w:hAnsi="Arial Narrow" w:cs="Times New Roman"/>
                <w:sz w:val="20"/>
                <w:szCs w:val="20"/>
              </w:rPr>
            </w:pPr>
          </w:p>
        </w:tc>
      </w:tr>
      <w:tr w:rsidR="00131B9C" w:rsidRPr="00131B9C" w14:paraId="040FE9EB" w14:textId="77777777" w:rsidTr="00967CEF">
        <w:trPr>
          <w:cantSplit/>
          <w:trHeight w:val="879"/>
        </w:trPr>
        <w:tc>
          <w:tcPr>
            <w:tcW w:w="4391" w:type="dxa"/>
          </w:tcPr>
          <w:p w14:paraId="77619994" w14:textId="2F99069A" w:rsidR="00131B9C" w:rsidRPr="00131B9C" w:rsidRDefault="007A4494" w:rsidP="00131B9C">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6</w:t>
            </w:r>
            <w:r w:rsidR="00131B9C" w:rsidRPr="00131B9C">
              <w:rPr>
                <w:rFonts w:ascii="Arial Narrow" w:eastAsia="Calibri" w:hAnsi="Arial Narrow" w:cs="Times New Roman"/>
                <w:b/>
                <w:sz w:val="20"/>
                <w:szCs w:val="20"/>
              </w:rPr>
              <w:t>B:</w:t>
            </w:r>
            <w:r w:rsidR="00131B9C" w:rsidRPr="00131B9C">
              <w:rPr>
                <w:rFonts w:ascii="Arial Narrow" w:eastAsia="Calibri" w:hAnsi="Arial Narrow" w:cs="Times New Roman"/>
                <w:sz w:val="20"/>
                <w:szCs w:val="20"/>
              </w:rPr>
              <w:t xml:space="preserve"> Did the assessor conduct assessments in the following order or provide evidence that </w:t>
            </w:r>
            <w:hyperlink w:anchor="Appendix5" w:history="1">
              <w:r w:rsidR="00131B9C" w:rsidRPr="00131B9C">
                <w:rPr>
                  <w:rFonts w:ascii="Arial Narrow" w:eastAsia="Calibri" w:hAnsi="Arial Narrow" w:cs="Times New Roman"/>
                  <w:color w:val="0000FF"/>
                  <w:sz w:val="20"/>
                  <w:szCs w:val="20"/>
                  <w:u w:val="single"/>
                </w:rPr>
                <w:t>exceptional circumstances</w:t>
              </w:r>
            </w:hyperlink>
            <w:r w:rsidR="00131B9C" w:rsidRPr="00131B9C">
              <w:rPr>
                <w:rFonts w:ascii="Arial Narrow" w:eastAsia="Calibri" w:hAnsi="Arial Narrow" w:cs="Times New Roman"/>
                <w:sz w:val="20"/>
                <w:szCs w:val="20"/>
              </w:rPr>
              <w:t xml:space="preserve"> exist</w:t>
            </w:r>
            <w:r w:rsidR="00AA599D">
              <w:rPr>
                <w:rFonts w:ascii="Arial Narrow" w:eastAsia="Calibri" w:hAnsi="Arial Narrow" w:cs="Times New Roman"/>
                <w:sz w:val="20"/>
                <w:szCs w:val="20"/>
              </w:rPr>
              <w:t>?</w:t>
            </w:r>
          </w:p>
          <w:p w14:paraId="764DC630" w14:textId="77777777"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tab/>
              <w:t>a) Knowledge</w:t>
            </w:r>
          </w:p>
          <w:p w14:paraId="20B9105B" w14:textId="77777777"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tab/>
              <w:t>b) Calculations where applicable</w:t>
            </w:r>
          </w:p>
          <w:p w14:paraId="76B542B4" w14:textId="77777777" w:rsidR="00131B9C" w:rsidRPr="00131B9C" w:rsidRDefault="00131B9C" w:rsidP="00131B9C">
            <w:pPr>
              <w:spacing w:after="0" w:line="240" w:lineRule="auto"/>
              <w:rPr>
                <w:rFonts w:ascii="Arial Narrow" w:eastAsia="Calibri" w:hAnsi="Arial Narrow" w:cs="Times New Roman"/>
                <w:sz w:val="20"/>
                <w:szCs w:val="20"/>
              </w:rPr>
            </w:pPr>
            <w:r w:rsidRPr="00131B9C">
              <w:rPr>
                <w:rFonts w:ascii="Arial Narrow" w:eastAsia="Calibri" w:hAnsi="Arial Narrow" w:cs="Times New Roman"/>
                <w:sz w:val="20"/>
                <w:szCs w:val="20"/>
              </w:rPr>
              <w:tab/>
              <w:t>c) Performance</w:t>
            </w:r>
          </w:p>
          <w:p w14:paraId="22CCF6D1" w14:textId="77777777" w:rsidR="00131B9C" w:rsidRPr="00131B9C" w:rsidRDefault="00131B9C" w:rsidP="00131B9C">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Review that dates and times on the AIAS match the portal records in the PAR.</w:t>
            </w:r>
          </w:p>
          <w:p w14:paraId="2C257A7B" w14:textId="77777777" w:rsidR="00131B9C" w:rsidRPr="00131B9C" w:rsidRDefault="00131B9C" w:rsidP="00131B9C">
            <w:pPr>
              <w:spacing w:after="0" w:line="240" w:lineRule="auto"/>
              <w:rPr>
                <w:rFonts w:ascii="Arial Narrow" w:eastAsia="Calibri" w:hAnsi="Arial Narrow" w:cs="Times New Roman"/>
                <w:color w:val="0070C0"/>
                <w:sz w:val="20"/>
                <w:szCs w:val="20"/>
              </w:rPr>
            </w:pPr>
          </w:p>
        </w:tc>
        <w:tc>
          <w:tcPr>
            <w:tcW w:w="1983" w:type="dxa"/>
          </w:tcPr>
          <w:p w14:paraId="34D89042"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73230A11" w14:textId="77777777" w:rsidR="00131B9C" w:rsidRPr="00131B9C" w:rsidRDefault="00131B9C" w:rsidP="00131B9C">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1931500531"/>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322441608"/>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Pr="00131B9C">
              <w:rPr>
                <w:rFonts w:ascii="Arial Narrow" w:eastAsia="Calibri" w:hAnsi="Arial Narrow" w:cs="Times New Roman"/>
                <w:sz w:val="20"/>
                <w:szCs w:val="20"/>
              </w:rPr>
              <w:t xml:space="preserve">  </w:t>
            </w:r>
          </w:p>
          <w:p w14:paraId="22462311" w14:textId="77777777" w:rsidR="00131B9C" w:rsidRPr="00131B9C" w:rsidRDefault="00131B9C" w:rsidP="00131B9C">
            <w:pPr>
              <w:spacing w:after="0" w:line="240" w:lineRule="auto"/>
              <w:jc w:val="center"/>
              <w:rPr>
                <w:rFonts w:ascii="Arial Narrow" w:eastAsia="Calibri" w:hAnsi="Arial Narrow" w:cs="Times New Roman"/>
                <w:sz w:val="20"/>
                <w:szCs w:val="20"/>
              </w:rPr>
            </w:pPr>
          </w:p>
          <w:p w14:paraId="77BC046F" w14:textId="77777777" w:rsidR="00131B9C" w:rsidRPr="00131B9C" w:rsidRDefault="00131B9C" w:rsidP="00131B9C">
            <w:pPr>
              <w:spacing w:after="0" w:line="240" w:lineRule="auto"/>
              <w:jc w:val="center"/>
              <w:rPr>
                <w:rFonts w:ascii="Arial Narrow" w:eastAsia="Calibri" w:hAnsi="Arial Narrow" w:cs="Times New Roman"/>
                <w:sz w:val="20"/>
                <w:szCs w:val="20"/>
              </w:rPr>
            </w:pPr>
          </w:p>
        </w:tc>
        <w:tc>
          <w:tcPr>
            <w:tcW w:w="4678" w:type="dxa"/>
          </w:tcPr>
          <w:p w14:paraId="03031E8C" w14:textId="37BF71DC" w:rsidR="00131B9C" w:rsidRPr="00131B9C" w:rsidRDefault="0012106C" w:rsidP="00131B9C">
            <w:pPr>
              <w:spacing w:after="0" w:line="240" w:lineRule="auto"/>
              <w:rPr>
                <w:rFonts w:ascii="Arial Narrow" w:eastAsia="Calibri" w:hAnsi="Arial Narrow" w:cs="Arial"/>
                <w:color w:val="0070C0"/>
                <w:sz w:val="16"/>
                <w:szCs w:val="16"/>
              </w:rPr>
            </w:pPr>
            <w:sdt>
              <w:sdtPr>
                <w:rPr>
                  <w:rFonts w:eastAsia="Calibri" w:cs="Arial"/>
                  <w:sz w:val="16"/>
                  <w:szCs w:val="16"/>
                </w:rPr>
                <w:id w:val="987372683"/>
                <w14:checkbox>
                  <w14:checked w14:val="0"/>
                  <w14:checkedState w14:val="00FE" w14:font="Wingdings"/>
                  <w14:uncheckedState w14:val="2610" w14:font="MS Gothic"/>
                </w14:checkbox>
              </w:sdtPr>
              <w:sdtEndPr/>
              <w:sdtContent>
                <w:r w:rsidR="00131B9C" w:rsidRPr="00131B9C">
                  <w:rPr>
                    <w:rFonts w:ascii="Segoe UI Symbol" w:eastAsia="Calibri" w:hAnsi="Segoe UI Symbol" w:cs="Segoe UI Symbol"/>
                    <w:sz w:val="16"/>
                    <w:szCs w:val="16"/>
                  </w:rPr>
                  <w:t>☐</w:t>
                </w:r>
              </w:sdtContent>
            </w:sdt>
            <w:r w:rsidR="00131B9C" w:rsidRPr="00131B9C">
              <w:rPr>
                <w:rFonts w:eastAsia="Calibri" w:cs="Arial"/>
                <w:sz w:val="16"/>
                <w:szCs w:val="16"/>
              </w:rPr>
              <w:t xml:space="preserve"> Written notice </w:t>
            </w:r>
            <w:proofErr w:type="gramStart"/>
            <w:r w:rsidR="00131B9C" w:rsidRPr="00131B9C">
              <w:rPr>
                <w:rFonts w:eastAsia="Calibri" w:cs="Arial"/>
                <w:sz w:val="16"/>
                <w:szCs w:val="16"/>
              </w:rPr>
              <w:t xml:space="preserve">issued </w:t>
            </w:r>
            <w:r w:rsidR="00131B9C" w:rsidRPr="00131B9C">
              <w:rPr>
                <w:rFonts w:ascii="Arial Narrow" w:eastAsia="Calibri" w:hAnsi="Arial Narrow" w:cs="Arial"/>
                <w:color w:val="0070C0"/>
                <w:sz w:val="16"/>
                <w:szCs w:val="16"/>
              </w:rPr>
              <w:t xml:space="preserve"> Act</w:t>
            </w:r>
            <w:proofErr w:type="gramEnd"/>
            <w:r w:rsidR="00131B9C" w:rsidRPr="00131B9C">
              <w:rPr>
                <w:rFonts w:ascii="Arial Narrow" w:eastAsia="Calibri" w:hAnsi="Arial Narrow" w:cs="Arial"/>
                <w:color w:val="0070C0"/>
                <w:sz w:val="16"/>
                <w:szCs w:val="16"/>
              </w:rPr>
              <w:t xml:space="preserve"> s45; Reg 121: </w:t>
            </w:r>
            <w:r w:rsidR="00131B9C" w:rsidRPr="00131B9C">
              <w:rPr>
                <w:rFonts w:ascii="Arial Narrow" w:eastAsia="Calibri" w:hAnsi="Arial Narrow" w:cs="Arial"/>
                <w:color w:val="0000FF"/>
                <w:sz w:val="16"/>
                <w:szCs w:val="16"/>
                <w:u w:val="single"/>
              </w:rPr>
              <w:t xml:space="preserve">AA Condition </w:t>
            </w:r>
            <w:r w:rsidR="00366E58">
              <w:rPr>
                <w:rFonts w:ascii="Arial Narrow" w:eastAsia="Calibri" w:hAnsi="Arial Narrow" w:cs="Arial"/>
                <w:color w:val="0000FF"/>
                <w:sz w:val="16"/>
                <w:szCs w:val="16"/>
                <w:u w:val="single"/>
              </w:rPr>
              <w:t>15</w:t>
            </w:r>
            <w:r w:rsidR="00131B9C" w:rsidRPr="00131B9C">
              <w:rPr>
                <w:rFonts w:ascii="Arial Narrow" w:eastAsia="Calibri" w:hAnsi="Arial Narrow" w:cs="Arial"/>
                <w:color w:val="0070C0"/>
                <w:sz w:val="16"/>
                <w:szCs w:val="16"/>
              </w:rPr>
              <w:t xml:space="preserve">  </w:t>
            </w:r>
          </w:p>
          <w:p w14:paraId="29B79D07" w14:textId="77777777" w:rsidR="00131B9C" w:rsidRPr="00131B9C" w:rsidRDefault="00131B9C" w:rsidP="00131B9C">
            <w:pPr>
              <w:spacing w:after="0" w:line="240" w:lineRule="auto"/>
              <w:rPr>
                <w:rFonts w:ascii="Arial Narrow" w:eastAsia="Calibri" w:hAnsi="Arial Narrow" w:cs="Times New Roman"/>
                <w:sz w:val="20"/>
                <w:szCs w:val="20"/>
              </w:rPr>
            </w:pPr>
          </w:p>
        </w:tc>
      </w:tr>
      <w:tr w:rsidR="00316B8A" w:rsidRPr="00131B9C" w14:paraId="2A8EEA19" w14:textId="77777777" w:rsidTr="001A46F6">
        <w:trPr>
          <w:cantSplit/>
          <w:trHeight w:val="879"/>
        </w:trPr>
        <w:tc>
          <w:tcPr>
            <w:tcW w:w="4391" w:type="dxa"/>
          </w:tcPr>
          <w:p w14:paraId="34AEAEE3" w14:textId="28AAEE8D" w:rsidR="00316B8A" w:rsidRPr="007A4494" w:rsidRDefault="007A4494" w:rsidP="00316B8A">
            <w:pPr>
              <w:spacing w:after="0" w:line="240" w:lineRule="auto"/>
              <w:rPr>
                <w:rFonts w:ascii="Arial Narrow" w:eastAsia="Calibri" w:hAnsi="Arial Narrow" w:cs="Times New Roman"/>
                <w:sz w:val="20"/>
                <w:szCs w:val="20"/>
              </w:rPr>
            </w:pPr>
            <w:r>
              <w:rPr>
                <w:rFonts w:ascii="Arial Narrow" w:eastAsia="Calibri" w:hAnsi="Arial Narrow" w:cs="Times New Roman"/>
                <w:b/>
                <w:sz w:val="20"/>
                <w:szCs w:val="20"/>
              </w:rPr>
              <w:t>6</w:t>
            </w:r>
            <w:proofErr w:type="gramStart"/>
            <w:r>
              <w:rPr>
                <w:rFonts w:ascii="Arial Narrow" w:eastAsia="Calibri" w:hAnsi="Arial Narrow" w:cs="Times New Roman"/>
                <w:b/>
                <w:sz w:val="20"/>
                <w:szCs w:val="20"/>
              </w:rPr>
              <w:t>C</w:t>
            </w:r>
            <w:r w:rsidR="00316B8A" w:rsidRPr="00131B9C">
              <w:rPr>
                <w:rFonts w:ascii="Arial Narrow" w:eastAsia="Calibri" w:hAnsi="Arial Narrow" w:cs="Times New Roman"/>
                <w:b/>
                <w:sz w:val="20"/>
                <w:szCs w:val="20"/>
              </w:rPr>
              <w:t>:</w:t>
            </w:r>
            <w:r w:rsidR="00316B8A" w:rsidRPr="007A4494">
              <w:rPr>
                <w:rFonts w:ascii="Arial Narrow" w:eastAsia="Calibri" w:hAnsi="Arial Narrow" w:cs="Times New Roman"/>
                <w:sz w:val="20"/>
                <w:szCs w:val="20"/>
              </w:rPr>
              <w:t>Did</w:t>
            </w:r>
            <w:proofErr w:type="gramEnd"/>
            <w:r w:rsidR="00316B8A" w:rsidRPr="007A4494">
              <w:rPr>
                <w:rFonts w:ascii="Arial Narrow" w:eastAsia="Calibri" w:hAnsi="Arial Narrow" w:cs="Times New Roman"/>
                <w:sz w:val="20"/>
                <w:szCs w:val="20"/>
              </w:rPr>
              <w:t xml:space="preserve"> the assessor conduct all pre, during and post HRWL assessment services in full to the performance standards and with the equipment described in the following documents as available on the Portal at the time of the assessment</w:t>
            </w:r>
            <w:r w:rsidRPr="007A4494">
              <w:rPr>
                <w:rFonts w:ascii="Arial Narrow" w:eastAsia="Calibri" w:hAnsi="Arial Narrow" w:cs="Times New Roman"/>
                <w:sz w:val="20"/>
                <w:szCs w:val="20"/>
              </w:rPr>
              <w:t>? Including:</w:t>
            </w:r>
          </w:p>
          <w:p w14:paraId="2C7801F3" w14:textId="77777777" w:rsidR="00316B8A" w:rsidRPr="007A4494" w:rsidRDefault="00316B8A" w:rsidP="00316B8A">
            <w:pPr>
              <w:spacing w:after="0" w:line="240" w:lineRule="auto"/>
              <w:rPr>
                <w:rFonts w:ascii="Arial Narrow" w:eastAsia="Calibri" w:hAnsi="Arial Narrow" w:cs="Times New Roman"/>
                <w:sz w:val="20"/>
                <w:szCs w:val="20"/>
              </w:rPr>
            </w:pPr>
            <w:r w:rsidRPr="007A4494">
              <w:rPr>
                <w:rFonts w:ascii="Arial Narrow" w:eastAsia="Calibri" w:hAnsi="Arial Narrow" w:cs="Times New Roman"/>
                <w:sz w:val="20"/>
                <w:szCs w:val="20"/>
              </w:rPr>
              <w:t>a) the mandated National Assessment Instruments (NAIs); and</w:t>
            </w:r>
          </w:p>
          <w:p w14:paraId="12EF85B2" w14:textId="77777777" w:rsidR="00316B8A" w:rsidRPr="007A4494" w:rsidRDefault="00316B8A" w:rsidP="00316B8A">
            <w:pPr>
              <w:spacing w:after="0" w:line="240" w:lineRule="auto"/>
              <w:rPr>
                <w:rFonts w:ascii="Arial Narrow" w:eastAsia="Calibri" w:hAnsi="Arial Narrow" w:cs="Times New Roman"/>
                <w:sz w:val="20"/>
                <w:szCs w:val="20"/>
              </w:rPr>
            </w:pPr>
            <w:r w:rsidRPr="007A4494">
              <w:rPr>
                <w:rFonts w:ascii="Arial Narrow" w:eastAsia="Calibri" w:hAnsi="Arial Narrow" w:cs="Times New Roman"/>
                <w:sz w:val="20"/>
                <w:szCs w:val="20"/>
              </w:rPr>
              <w:t>b) the Guide for Assessors; and</w:t>
            </w:r>
          </w:p>
          <w:p w14:paraId="09E8BCE8" w14:textId="77777777" w:rsidR="00316B8A" w:rsidRPr="00131B9C" w:rsidRDefault="00316B8A" w:rsidP="00316B8A">
            <w:pPr>
              <w:spacing w:after="0" w:line="240" w:lineRule="auto"/>
              <w:rPr>
                <w:rFonts w:ascii="Arial Narrow" w:eastAsia="Calibri" w:hAnsi="Arial Narrow" w:cs="Times New Roman"/>
                <w:sz w:val="20"/>
                <w:szCs w:val="20"/>
              </w:rPr>
            </w:pPr>
            <w:r w:rsidRPr="007A4494">
              <w:rPr>
                <w:rFonts w:ascii="Arial Narrow" w:eastAsia="Calibri" w:hAnsi="Arial Narrow" w:cs="Times New Roman"/>
                <w:sz w:val="20"/>
                <w:szCs w:val="20"/>
              </w:rPr>
              <w:t>c) these Accredited Assessor Conditions</w:t>
            </w:r>
          </w:p>
          <w:p w14:paraId="40A3CF72" w14:textId="77777777" w:rsidR="00316B8A" w:rsidRPr="00131B9C" w:rsidRDefault="00316B8A" w:rsidP="00316B8A">
            <w:pPr>
              <w:spacing w:after="0" w:line="240" w:lineRule="auto"/>
              <w:rPr>
                <w:rFonts w:ascii="Arial Narrow" w:eastAsia="Calibri" w:hAnsi="Arial Narrow" w:cs="Times New Roman"/>
                <w:color w:val="0070C0"/>
                <w:sz w:val="16"/>
                <w:szCs w:val="16"/>
              </w:rPr>
            </w:pPr>
            <w:r w:rsidRPr="00131B9C">
              <w:rPr>
                <w:rFonts w:ascii="Arial Narrow" w:eastAsia="Calibri" w:hAnsi="Arial Narrow" w:cs="Times New Roman"/>
                <w:color w:val="0070C0"/>
                <w:sz w:val="16"/>
                <w:szCs w:val="16"/>
              </w:rPr>
              <w:t xml:space="preserve">Check all relevant sections of the AIAS are complete including assessment dates, times, result, assessment outcome and signed declarations. </w:t>
            </w:r>
          </w:p>
          <w:p w14:paraId="675A26F9" w14:textId="77777777" w:rsidR="00316B8A" w:rsidRPr="00131B9C" w:rsidRDefault="00316B8A" w:rsidP="00316B8A">
            <w:pPr>
              <w:spacing w:after="0" w:line="240" w:lineRule="auto"/>
              <w:rPr>
                <w:rFonts w:ascii="Arial Narrow" w:eastAsia="Calibri" w:hAnsi="Arial Narrow" w:cs="Times New Roman"/>
                <w:color w:val="0070C0"/>
                <w:sz w:val="20"/>
                <w:szCs w:val="20"/>
              </w:rPr>
            </w:pPr>
          </w:p>
        </w:tc>
        <w:tc>
          <w:tcPr>
            <w:tcW w:w="1983" w:type="dxa"/>
          </w:tcPr>
          <w:p w14:paraId="08960124" w14:textId="77777777" w:rsidR="00316B8A" w:rsidRPr="00131B9C" w:rsidRDefault="00316B8A" w:rsidP="00316B8A">
            <w:pPr>
              <w:spacing w:after="0" w:line="240" w:lineRule="auto"/>
              <w:jc w:val="center"/>
              <w:rPr>
                <w:rFonts w:ascii="Arial Narrow" w:eastAsia="Calibri" w:hAnsi="Arial Narrow" w:cs="Times New Roman"/>
                <w:sz w:val="20"/>
                <w:szCs w:val="20"/>
              </w:rPr>
            </w:pPr>
          </w:p>
          <w:p w14:paraId="7DB67E04" w14:textId="77777777" w:rsidR="00316B8A" w:rsidRPr="00131B9C" w:rsidRDefault="00316B8A" w:rsidP="00316B8A">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222765870"/>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998419942"/>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Pr="00131B9C">
              <w:rPr>
                <w:rFonts w:ascii="Arial Narrow" w:eastAsia="Calibri" w:hAnsi="Arial Narrow" w:cs="Times New Roman"/>
                <w:sz w:val="20"/>
                <w:szCs w:val="20"/>
              </w:rPr>
              <w:t xml:space="preserve">  </w:t>
            </w:r>
          </w:p>
          <w:p w14:paraId="5D0D6BA4" w14:textId="77777777" w:rsidR="00316B8A" w:rsidRPr="00131B9C" w:rsidRDefault="00316B8A" w:rsidP="00316B8A">
            <w:pPr>
              <w:spacing w:after="0" w:line="240" w:lineRule="auto"/>
              <w:jc w:val="center"/>
              <w:rPr>
                <w:rFonts w:ascii="Arial Narrow" w:eastAsia="Calibri" w:hAnsi="Arial Narrow" w:cs="Times New Roman"/>
                <w:sz w:val="20"/>
                <w:szCs w:val="20"/>
              </w:rPr>
            </w:pPr>
          </w:p>
          <w:p w14:paraId="66E76D15" w14:textId="77777777" w:rsidR="00316B8A" w:rsidRPr="00131B9C" w:rsidRDefault="00316B8A" w:rsidP="00316B8A">
            <w:pPr>
              <w:spacing w:after="0" w:line="240" w:lineRule="auto"/>
              <w:jc w:val="center"/>
              <w:rPr>
                <w:rFonts w:ascii="Arial Narrow" w:eastAsia="Calibri" w:hAnsi="Arial Narrow" w:cs="Times New Roman"/>
                <w:sz w:val="20"/>
                <w:szCs w:val="20"/>
              </w:rPr>
            </w:pPr>
          </w:p>
        </w:tc>
        <w:tc>
          <w:tcPr>
            <w:tcW w:w="4678" w:type="dxa"/>
          </w:tcPr>
          <w:p w14:paraId="5750BE28" w14:textId="322A352B" w:rsidR="00316B8A" w:rsidRPr="00131B9C" w:rsidRDefault="0012106C" w:rsidP="00316B8A">
            <w:pPr>
              <w:spacing w:after="0" w:line="240" w:lineRule="auto"/>
              <w:rPr>
                <w:rFonts w:ascii="Arial Narrow" w:eastAsia="Calibri" w:hAnsi="Arial Narrow" w:cs="Arial"/>
                <w:color w:val="0070C0"/>
                <w:sz w:val="16"/>
                <w:szCs w:val="16"/>
              </w:rPr>
            </w:pPr>
            <w:sdt>
              <w:sdtPr>
                <w:rPr>
                  <w:rFonts w:eastAsia="Calibri" w:cs="Arial"/>
                  <w:sz w:val="16"/>
                  <w:szCs w:val="16"/>
                </w:rPr>
                <w:id w:val="-13540320"/>
                <w14:checkbox>
                  <w14:checked w14:val="0"/>
                  <w14:checkedState w14:val="00FE" w14:font="Wingdings"/>
                  <w14:uncheckedState w14:val="2610" w14:font="MS Gothic"/>
                </w14:checkbox>
              </w:sdtPr>
              <w:sdtEndPr/>
              <w:sdtContent>
                <w:r w:rsidR="00316B8A" w:rsidRPr="00131B9C">
                  <w:rPr>
                    <w:rFonts w:ascii="Segoe UI Symbol" w:eastAsia="Calibri" w:hAnsi="Segoe UI Symbol" w:cs="Segoe UI Symbol"/>
                    <w:sz w:val="16"/>
                    <w:szCs w:val="16"/>
                  </w:rPr>
                  <w:t>☐</w:t>
                </w:r>
              </w:sdtContent>
            </w:sdt>
            <w:r w:rsidR="00316B8A" w:rsidRPr="00131B9C">
              <w:rPr>
                <w:rFonts w:eastAsia="Calibri" w:cs="Arial"/>
                <w:sz w:val="16"/>
                <w:szCs w:val="16"/>
              </w:rPr>
              <w:t xml:space="preserve"> Written notice </w:t>
            </w:r>
            <w:proofErr w:type="gramStart"/>
            <w:r w:rsidR="00316B8A" w:rsidRPr="00131B9C">
              <w:rPr>
                <w:rFonts w:eastAsia="Calibri" w:cs="Arial"/>
                <w:sz w:val="16"/>
                <w:szCs w:val="16"/>
              </w:rPr>
              <w:t xml:space="preserve">issued </w:t>
            </w:r>
            <w:r w:rsidR="00316B8A" w:rsidRPr="00131B9C">
              <w:rPr>
                <w:rFonts w:ascii="Arial Narrow" w:eastAsia="Calibri" w:hAnsi="Arial Narrow" w:cs="Arial"/>
                <w:color w:val="0070C0"/>
                <w:sz w:val="16"/>
                <w:szCs w:val="16"/>
              </w:rPr>
              <w:t xml:space="preserve"> Act</w:t>
            </w:r>
            <w:proofErr w:type="gramEnd"/>
            <w:r w:rsidR="00316B8A" w:rsidRPr="00131B9C">
              <w:rPr>
                <w:rFonts w:ascii="Arial Narrow" w:eastAsia="Calibri" w:hAnsi="Arial Narrow" w:cs="Arial"/>
                <w:color w:val="0070C0"/>
                <w:sz w:val="16"/>
                <w:szCs w:val="16"/>
              </w:rPr>
              <w:t xml:space="preserve"> s45; Reg 121: </w:t>
            </w:r>
            <w:r w:rsidR="00316B8A" w:rsidRPr="00131B9C">
              <w:rPr>
                <w:rFonts w:ascii="Arial Narrow" w:eastAsia="Calibri" w:hAnsi="Arial Narrow" w:cs="Arial"/>
                <w:color w:val="0000FF"/>
                <w:sz w:val="16"/>
                <w:szCs w:val="16"/>
                <w:u w:val="single"/>
              </w:rPr>
              <w:t xml:space="preserve">AA Condition </w:t>
            </w:r>
            <w:r w:rsidR="00316B8A">
              <w:rPr>
                <w:rFonts w:ascii="Arial Narrow" w:eastAsia="Calibri" w:hAnsi="Arial Narrow" w:cs="Arial"/>
                <w:color w:val="0000FF"/>
                <w:sz w:val="16"/>
                <w:szCs w:val="16"/>
                <w:u w:val="single"/>
              </w:rPr>
              <w:t>18</w:t>
            </w:r>
          </w:p>
          <w:p w14:paraId="4F9BE437" w14:textId="77777777" w:rsidR="00316B8A" w:rsidRPr="00131B9C" w:rsidRDefault="00316B8A" w:rsidP="00316B8A">
            <w:pPr>
              <w:spacing w:after="0" w:line="240" w:lineRule="auto"/>
              <w:rPr>
                <w:rFonts w:ascii="Arial Narrow" w:eastAsia="Calibri" w:hAnsi="Arial Narrow" w:cs="Times New Roman"/>
                <w:sz w:val="20"/>
                <w:szCs w:val="20"/>
              </w:rPr>
            </w:pPr>
          </w:p>
        </w:tc>
      </w:tr>
      <w:tr w:rsidR="00316B8A" w:rsidRPr="00131B9C" w14:paraId="63F9BFB5" w14:textId="77777777" w:rsidTr="001A46F6">
        <w:trPr>
          <w:cantSplit/>
          <w:trHeight w:val="879"/>
        </w:trPr>
        <w:tc>
          <w:tcPr>
            <w:tcW w:w="4391" w:type="dxa"/>
          </w:tcPr>
          <w:p w14:paraId="6BE8DC6D" w14:textId="33815882" w:rsidR="00316B8A" w:rsidRPr="00131B9C" w:rsidRDefault="007A4494" w:rsidP="00CB2720">
            <w:pPr>
              <w:spacing w:after="0" w:line="240" w:lineRule="auto"/>
              <w:rPr>
                <w:rFonts w:ascii="Arial Narrow" w:eastAsia="Calibri" w:hAnsi="Arial Narrow" w:cs="Times New Roman"/>
                <w:color w:val="0070C0"/>
                <w:sz w:val="16"/>
                <w:szCs w:val="16"/>
              </w:rPr>
            </w:pPr>
            <w:r>
              <w:rPr>
                <w:rFonts w:ascii="Arial Narrow" w:eastAsia="Calibri" w:hAnsi="Arial Narrow" w:cs="Times New Roman"/>
                <w:b/>
                <w:sz w:val="20"/>
                <w:szCs w:val="20"/>
              </w:rPr>
              <w:t>6D</w:t>
            </w:r>
            <w:r w:rsidR="00316B8A" w:rsidRPr="00131B9C">
              <w:rPr>
                <w:rFonts w:ascii="Arial Narrow" w:eastAsia="Calibri" w:hAnsi="Arial Narrow" w:cs="Times New Roman"/>
                <w:b/>
                <w:sz w:val="20"/>
                <w:szCs w:val="20"/>
              </w:rPr>
              <w:t>:</w:t>
            </w:r>
            <w:r w:rsidR="00131A5A">
              <w:rPr>
                <w:rFonts w:ascii="Arial Narrow" w:eastAsia="Calibri" w:hAnsi="Arial Narrow" w:cs="Times New Roman"/>
                <w:b/>
                <w:sz w:val="20"/>
                <w:szCs w:val="20"/>
              </w:rPr>
              <w:t xml:space="preserve"> </w:t>
            </w:r>
            <w:r w:rsidR="000B3030" w:rsidRPr="000B3030">
              <w:rPr>
                <w:rFonts w:ascii="Arial Narrow" w:eastAsia="Calibri" w:hAnsi="Arial Narrow" w:cs="Times New Roman"/>
                <w:bCs/>
                <w:sz w:val="20"/>
                <w:szCs w:val="20"/>
              </w:rPr>
              <w:t>Where any</w:t>
            </w:r>
            <w:r w:rsidR="000B3030">
              <w:rPr>
                <w:rFonts w:ascii="Arial Narrow" w:eastAsia="Calibri" w:hAnsi="Arial Narrow" w:cs="Times New Roman"/>
                <w:b/>
                <w:sz w:val="20"/>
                <w:szCs w:val="20"/>
              </w:rPr>
              <w:t xml:space="preserve"> </w:t>
            </w:r>
            <w:r w:rsidR="000B3030" w:rsidRPr="000B3030">
              <w:rPr>
                <w:rFonts w:ascii="Arial Narrow" w:eastAsia="Calibri" w:hAnsi="Arial Narrow" w:cs="Times New Roman"/>
                <w:bCs/>
                <w:sz w:val="20"/>
                <w:szCs w:val="20"/>
              </w:rPr>
              <w:t>o</w:t>
            </w:r>
            <w:r w:rsidR="00CB2720">
              <w:rPr>
                <w:rFonts w:ascii="Arial Narrow" w:eastAsia="Calibri" w:hAnsi="Arial Narrow" w:cs="Times New Roman"/>
                <w:sz w:val="20"/>
                <w:szCs w:val="20"/>
              </w:rPr>
              <w:t xml:space="preserve">ther </w:t>
            </w:r>
            <w:r w:rsidR="00BC74F2">
              <w:rPr>
                <w:rFonts w:ascii="Arial Narrow" w:eastAsia="Calibri" w:hAnsi="Arial Narrow" w:cs="Times New Roman"/>
                <w:sz w:val="20"/>
                <w:szCs w:val="20"/>
              </w:rPr>
              <w:t>non-conformances identified</w:t>
            </w:r>
            <w:r w:rsidR="000B3030">
              <w:rPr>
                <w:rFonts w:ascii="Arial Narrow" w:eastAsia="Calibri" w:hAnsi="Arial Narrow" w:cs="Times New Roman"/>
                <w:sz w:val="20"/>
                <w:szCs w:val="20"/>
              </w:rPr>
              <w:t>?</w:t>
            </w:r>
          </w:p>
          <w:p w14:paraId="5F5D4386" w14:textId="77777777" w:rsidR="00316B8A" w:rsidRPr="00131B9C" w:rsidRDefault="00316B8A" w:rsidP="00316B8A">
            <w:pPr>
              <w:spacing w:after="0" w:line="240" w:lineRule="auto"/>
              <w:rPr>
                <w:rFonts w:ascii="Arial Narrow" w:eastAsia="Calibri" w:hAnsi="Arial Narrow" w:cs="Times New Roman"/>
                <w:color w:val="0070C0"/>
                <w:sz w:val="20"/>
                <w:szCs w:val="20"/>
              </w:rPr>
            </w:pPr>
          </w:p>
        </w:tc>
        <w:tc>
          <w:tcPr>
            <w:tcW w:w="1983" w:type="dxa"/>
          </w:tcPr>
          <w:p w14:paraId="17F44453" w14:textId="77777777" w:rsidR="00316B8A" w:rsidRPr="00131B9C" w:rsidRDefault="00316B8A" w:rsidP="00316B8A">
            <w:pPr>
              <w:spacing w:after="0" w:line="240" w:lineRule="auto"/>
              <w:jc w:val="center"/>
              <w:rPr>
                <w:rFonts w:ascii="Arial Narrow" w:eastAsia="Calibri" w:hAnsi="Arial Narrow" w:cs="Times New Roman"/>
                <w:sz w:val="20"/>
                <w:szCs w:val="20"/>
              </w:rPr>
            </w:pPr>
          </w:p>
          <w:p w14:paraId="10EDD310" w14:textId="77777777" w:rsidR="00316B8A" w:rsidRPr="00131B9C" w:rsidRDefault="00316B8A" w:rsidP="00316B8A">
            <w:pPr>
              <w:spacing w:after="0" w:line="240" w:lineRule="auto"/>
              <w:jc w:val="center"/>
              <w:rPr>
                <w:rFonts w:ascii="Arial Narrow" w:eastAsia="Calibri" w:hAnsi="Arial Narrow" w:cs="Times New Roman"/>
                <w:sz w:val="20"/>
                <w:szCs w:val="20"/>
              </w:rPr>
            </w:pPr>
            <w:r w:rsidRPr="00131B9C">
              <w:rPr>
                <w:rFonts w:eastAsia="Calibri" w:cs="Arial"/>
              </w:rPr>
              <w:t xml:space="preserve">Y </w:t>
            </w:r>
            <w:sdt>
              <w:sdtPr>
                <w:rPr>
                  <w:rFonts w:eastAsia="Calibri" w:cs="Arial"/>
                </w:rPr>
                <w:id w:val="-321039637"/>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N </w:t>
            </w:r>
            <w:sdt>
              <w:sdtPr>
                <w:rPr>
                  <w:rFonts w:eastAsia="Calibri" w:cs="Arial"/>
                </w:rPr>
                <w:id w:val="1596054672"/>
                <w14:checkbox>
                  <w14:checked w14:val="0"/>
                  <w14:checkedState w14:val="00FE" w14:font="Wingdings"/>
                  <w14:uncheckedState w14:val="2610" w14:font="MS Gothic"/>
                </w14:checkbox>
              </w:sdtPr>
              <w:sdtEndPr/>
              <w:sdtContent>
                <w:r w:rsidRPr="00131B9C">
                  <w:rPr>
                    <w:rFonts w:ascii="Segoe UI Symbol" w:eastAsia="Calibri" w:hAnsi="Segoe UI Symbol" w:cs="Segoe UI Symbol"/>
                  </w:rPr>
                  <w:t>☐</w:t>
                </w:r>
              </w:sdtContent>
            </w:sdt>
            <w:r w:rsidRPr="00131B9C">
              <w:rPr>
                <w:rFonts w:eastAsia="Calibri" w:cs="Arial"/>
              </w:rPr>
              <w:t xml:space="preserve">  </w:t>
            </w:r>
            <w:r w:rsidRPr="00131B9C">
              <w:rPr>
                <w:rFonts w:ascii="Arial Narrow" w:eastAsia="Calibri" w:hAnsi="Arial Narrow" w:cs="Times New Roman"/>
                <w:sz w:val="20"/>
                <w:szCs w:val="20"/>
              </w:rPr>
              <w:t xml:space="preserve">  </w:t>
            </w:r>
          </w:p>
          <w:p w14:paraId="0EC6B50D" w14:textId="77777777" w:rsidR="00316B8A" w:rsidRPr="00131B9C" w:rsidRDefault="00316B8A" w:rsidP="00316B8A">
            <w:pPr>
              <w:spacing w:after="0" w:line="240" w:lineRule="auto"/>
              <w:jc w:val="center"/>
              <w:rPr>
                <w:rFonts w:ascii="Arial Narrow" w:eastAsia="Calibri" w:hAnsi="Arial Narrow" w:cs="Times New Roman"/>
                <w:sz w:val="20"/>
                <w:szCs w:val="20"/>
              </w:rPr>
            </w:pPr>
          </w:p>
          <w:p w14:paraId="781C7BF3" w14:textId="77777777" w:rsidR="00316B8A" w:rsidRPr="00131B9C" w:rsidRDefault="00316B8A" w:rsidP="00316B8A">
            <w:pPr>
              <w:spacing w:after="0" w:line="240" w:lineRule="auto"/>
              <w:jc w:val="center"/>
              <w:rPr>
                <w:rFonts w:ascii="Arial Narrow" w:eastAsia="Calibri" w:hAnsi="Arial Narrow" w:cs="Times New Roman"/>
                <w:sz w:val="20"/>
                <w:szCs w:val="20"/>
              </w:rPr>
            </w:pPr>
          </w:p>
        </w:tc>
        <w:tc>
          <w:tcPr>
            <w:tcW w:w="4678" w:type="dxa"/>
          </w:tcPr>
          <w:p w14:paraId="77CC1D5F" w14:textId="37FDEEC4" w:rsidR="00316B8A" w:rsidRPr="00131B9C" w:rsidRDefault="0012106C" w:rsidP="00316B8A">
            <w:pPr>
              <w:spacing w:after="0" w:line="240" w:lineRule="auto"/>
              <w:rPr>
                <w:rFonts w:ascii="Arial Narrow" w:eastAsia="Calibri" w:hAnsi="Arial Narrow" w:cs="Arial"/>
                <w:color w:val="0070C0"/>
                <w:sz w:val="16"/>
                <w:szCs w:val="16"/>
              </w:rPr>
            </w:pPr>
            <w:sdt>
              <w:sdtPr>
                <w:rPr>
                  <w:rFonts w:eastAsia="Calibri" w:cs="Arial"/>
                  <w:sz w:val="16"/>
                  <w:szCs w:val="16"/>
                </w:rPr>
                <w:id w:val="-143579664"/>
                <w14:checkbox>
                  <w14:checked w14:val="0"/>
                  <w14:checkedState w14:val="00FE" w14:font="Wingdings"/>
                  <w14:uncheckedState w14:val="2610" w14:font="MS Gothic"/>
                </w14:checkbox>
              </w:sdtPr>
              <w:sdtEndPr/>
              <w:sdtContent>
                <w:r w:rsidR="00316B8A" w:rsidRPr="00131B9C">
                  <w:rPr>
                    <w:rFonts w:ascii="Segoe UI Symbol" w:eastAsia="Calibri" w:hAnsi="Segoe UI Symbol" w:cs="Segoe UI Symbol"/>
                    <w:sz w:val="16"/>
                    <w:szCs w:val="16"/>
                  </w:rPr>
                  <w:t>☐</w:t>
                </w:r>
              </w:sdtContent>
            </w:sdt>
            <w:r w:rsidR="00316B8A" w:rsidRPr="00131B9C">
              <w:rPr>
                <w:rFonts w:eastAsia="Calibri" w:cs="Arial"/>
                <w:sz w:val="16"/>
                <w:szCs w:val="16"/>
              </w:rPr>
              <w:t xml:space="preserve"> Written notice issued </w:t>
            </w:r>
          </w:p>
          <w:p w14:paraId="6C8FCEB4" w14:textId="77777777" w:rsidR="00316B8A" w:rsidRPr="00131B9C" w:rsidRDefault="00316B8A" w:rsidP="00316B8A">
            <w:pPr>
              <w:spacing w:after="0" w:line="240" w:lineRule="auto"/>
              <w:rPr>
                <w:rFonts w:ascii="Arial Narrow" w:eastAsia="Calibri" w:hAnsi="Arial Narrow" w:cs="Times New Roman"/>
                <w:sz w:val="20"/>
                <w:szCs w:val="20"/>
              </w:rPr>
            </w:pPr>
          </w:p>
        </w:tc>
      </w:tr>
    </w:tbl>
    <w:p w14:paraId="6F796D64" w14:textId="3EE225A1" w:rsidR="00131B9C" w:rsidRPr="00151A09" w:rsidRDefault="00115458" w:rsidP="005A66A7">
      <w:pPr>
        <w:spacing w:after="160" w:line="259" w:lineRule="auto"/>
        <w:rPr>
          <w:rFonts w:eastAsia="Calibri" w:cs="Times New Roman"/>
          <w:b/>
          <w:bCs/>
          <w:color w:val="0070C0"/>
          <w:sz w:val="16"/>
          <w:szCs w:val="16"/>
        </w:rPr>
      </w:pPr>
      <w:r>
        <w:rPr>
          <w:rFonts w:eastAsia="Calibri" w:cs="Times New Roman"/>
          <w:b/>
          <w:bCs/>
          <w:color w:val="0070C0"/>
        </w:rPr>
        <w:br w:type="page"/>
      </w:r>
      <w:r w:rsidR="00131B9C" w:rsidRPr="00151A09">
        <w:rPr>
          <w:rFonts w:eastAsia="Calibri" w:cs="Times New Roman"/>
          <w:b/>
          <w:bCs/>
          <w:color w:val="0070C0"/>
          <w:sz w:val="16"/>
          <w:szCs w:val="16"/>
        </w:rPr>
        <w:lastRenderedPageBreak/>
        <w:t xml:space="preserve">Accredited Assessor Conditions </w:t>
      </w:r>
      <w:r w:rsidR="00A252FD" w:rsidRPr="00151A09">
        <w:rPr>
          <w:rFonts w:eastAsia="Calibri" w:cs="Times New Roman"/>
          <w:b/>
          <w:bCs/>
          <w:color w:val="0070C0"/>
          <w:sz w:val="16"/>
          <w:szCs w:val="16"/>
        </w:rPr>
        <w:t>February</w:t>
      </w:r>
      <w:r w:rsidR="00131B9C" w:rsidRPr="00151A09">
        <w:rPr>
          <w:rFonts w:eastAsia="Calibri" w:cs="Times New Roman"/>
          <w:b/>
          <w:bCs/>
          <w:color w:val="0070C0"/>
          <w:sz w:val="16"/>
          <w:szCs w:val="16"/>
        </w:rPr>
        <w:t xml:space="preserve"> 202</w:t>
      </w:r>
      <w:r w:rsidR="00A252FD" w:rsidRPr="00151A09">
        <w:rPr>
          <w:rFonts w:eastAsia="Calibri" w:cs="Times New Roman"/>
          <w:b/>
          <w:bCs/>
          <w:color w:val="0070C0"/>
          <w:sz w:val="16"/>
          <w:szCs w:val="16"/>
        </w:rPr>
        <w:t>5</w:t>
      </w:r>
      <w:r w:rsidR="00131B9C" w:rsidRPr="00151A09">
        <w:rPr>
          <w:rFonts w:eastAsia="Calibri" w:cs="Times New Roman"/>
          <w:b/>
          <w:bCs/>
          <w:color w:val="0070C0"/>
          <w:sz w:val="16"/>
          <w:szCs w:val="16"/>
        </w:rPr>
        <w:t xml:space="preserve"> Audited</w:t>
      </w:r>
    </w:p>
    <w:p w14:paraId="20667B28" w14:textId="26158005" w:rsidR="00131B9C" w:rsidRPr="00151A09" w:rsidRDefault="00131B9C" w:rsidP="000A672A">
      <w:pPr>
        <w:spacing w:after="120" w:line="240" w:lineRule="auto"/>
        <w:ind w:left="418" w:hanging="562"/>
        <w:rPr>
          <w:rFonts w:eastAsia="Calibri" w:cs="Times New Roman"/>
          <w:b/>
          <w:bCs/>
          <w:color w:val="0070C0"/>
          <w:sz w:val="16"/>
          <w:szCs w:val="16"/>
        </w:rPr>
      </w:pPr>
      <w:r w:rsidRPr="00151A09">
        <w:rPr>
          <w:rFonts w:eastAsia="Calibri" w:cs="Times New Roman"/>
          <w:sz w:val="16"/>
          <w:szCs w:val="16"/>
        </w:rPr>
        <w:t xml:space="preserve">6. </w:t>
      </w:r>
      <w:r w:rsidR="00FB7B39" w:rsidRPr="00151A09">
        <w:rPr>
          <w:rFonts w:eastAsia="Calibri" w:cs="Times New Roman"/>
          <w:sz w:val="16"/>
          <w:szCs w:val="16"/>
        </w:rPr>
        <w:tab/>
      </w:r>
      <w:r w:rsidRPr="00151A09">
        <w:rPr>
          <w:rFonts w:eastAsia="Calibri" w:cs="Times New Roman"/>
          <w:sz w:val="16"/>
          <w:szCs w:val="16"/>
        </w:rPr>
        <w:t xml:space="preserve">An assessor must comply with the South Australian Accredited Assessor Code of Conduct detailed at </w:t>
      </w:r>
      <w:r w:rsidRPr="00151A09">
        <w:rPr>
          <w:rFonts w:eastAsia="Calibri" w:cs="Times New Roman"/>
          <w:i/>
          <w:iCs/>
          <w:sz w:val="16"/>
          <w:szCs w:val="16"/>
        </w:rPr>
        <w:t xml:space="preserve">Appendix </w:t>
      </w:r>
      <w:r w:rsidR="003279AA" w:rsidRPr="00151A09">
        <w:rPr>
          <w:rFonts w:eastAsia="Calibri" w:cs="Times New Roman"/>
          <w:i/>
          <w:iCs/>
          <w:sz w:val="16"/>
          <w:szCs w:val="16"/>
        </w:rPr>
        <w:t>2</w:t>
      </w:r>
      <w:r w:rsidRPr="00151A09">
        <w:rPr>
          <w:rFonts w:eastAsia="Calibri" w:cs="Times New Roman"/>
          <w:sz w:val="16"/>
          <w:szCs w:val="16"/>
        </w:rPr>
        <w:t xml:space="preserve"> of the conditions</w:t>
      </w:r>
    </w:p>
    <w:p w14:paraId="217089C7" w14:textId="5AB6E28D" w:rsidR="00131B9C" w:rsidRPr="00151A09" w:rsidRDefault="00131B9C" w:rsidP="000A672A">
      <w:pPr>
        <w:spacing w:after="120" w:line="240" w:lineRule="auto"/>
        <w:ind w:left="418" w:hanging="562"/>
        <w:rPr>
          <w:rFonts w:eastAsia="Calibri" w:cs="Times New Roman"/>
          <w:sz w:val="16"/>
          <w:szCs w:val="16"/>
        </w:rPr>
      </w:pPr>
      <w:r w:rsidRPr="00151A09">
        <w:rPr>
          <w:rFonts w:eastAsia="Calibri" w:cs="Times New Roman"/>
          <w:sz w:val="16"/>
          <w:szCs w:val="16"/>
        </w:rPr>
        <w:t xml:space="preserve">Appendix </w:t>
      </w:r>
      <w:r w:rsidR="00511E71" w:rsidRPr="00151A09">
        <w:rPr>
          <w:rFonts w:eastAsia="Calibri" w:cs="Times New Roman"/>
          <w:sz w:val="16"/>
          <w:szCs w:val="16"/>
        </w:rPr>
        <w:t>2</w:t>
      </w:r>
      <w:r w:rsidRPr="00151A09">
        <w:rPr>
          <w:rFonts w:eastAsia="Calibri" w:cs="Times New Roman"/>
          <w:sz w:val="16"/>
          <w:szCs w:val="16"/>
        </w:rPr>
        <w:t>: CC-1</w:t>
      </w:r>
      <w:r w:rsidR="00511E71" w:rsidRPr="00151A09">
        <w:rPr>
          <w:rFonts w:eastAsia="Calibri" w:cs="Times New Roman"/>
          <w:sz w:val="16"/>
          <w:szCs w:val="16"/>
        </w:rPr>
        <w:t>6</w:t>
      </w:r>
      <w:r w:rsidRPr="00151A09">
        <w:rPr>
          <w:rFonts w:eastAsia="Calibri" w:cs="Times New Roman"/>
          <w:sz w:val="16"/>
          <w:szCs w:val="16"/>
        </w:rPr>
        <w:tab/>
        <w:t xml:space="preserve">An assessor must not make false or misleading declarations, either verbally or in writing, while performing their role as an assessor or during the delivery of assessment services more generally. </w:t>
      </w:r>
    </w:p>
    <w:p w14:paraId="1B97C219" w14:textId="77777777" w:rsidR="00B52BD2" w:rsidRPr="00151A09" w:rsidRDefault="00B52BD2" w:rsidP="000A672A">
      <w:pPr>
        <w:spacing w:after="120" w:line="240" w:lineRule="auto"/>
        <w:ind w:left="418" w:hanging="562"/>
        <w:rPr>
          <w:rFonts w:eastAsia="Calibri" w:cs="Times New Roman"/>
          <w:sz w:val="16"/>
          <w:szCs w:val="16"/>
        </w:rPr>
      </w:pPr>
      <w:r w:rsidRPr="00151A09">
        <w:rPr>
          <w:rFonts w:eastAsia="Calibri" w:cs="Times New Roman"/>
          <w:sz w:val="16"/>
          <w:szCs w:val="16"/>
        </w:rPr>
        <w:t>8</w:t>
      </w:r>
      <w:r w:rsidR="00131B9C" w:rsidRPr="00151A09">
        <w:rPr>
          <w:rFonts w:eastAsia="Calibri" w:cs="Times New Roman"/>
          <w:sz w:val="16"/>
          <w:szCs w:val="16"/>
        </w:rPr>
        <w:t xml:space="preserve">. </w:t>
      </w:r>
      <w:r w:rsidR="00131B9C" w:rsidRPr="00151A09">
        <w:rPr>
          <w:rFonts w:eastAsia="Calibri" w:cs="Times New Roman"/>
          <w:sz w:val="16"/>
          <w:szCs w:val="16"/>
        </w:rPr>
        <w:tab/>
      </w:r>
      <w:r w:rsidRPr="00151A09">
        <w:rPr>
          <w:rFonts w:eastAsia="Calibri" w:cs="Times New Roman"/>
          <w:sz w:val="16"/>
          <w:szCs w:val="16"/>
        </w:rPr>
        <w:t>An assessor must notify SafeWork SA via email to swsacertification@sa.gov.au of all impending initial assessments at least five (5) calendar days prior to the assessment; and impending reassessments at least the day prior to the reassessment</w:t>
      </w:r>
    </w:p>
    <w:p w14:paraId="37D73E22" w14:textId="57CECD71" w:rsidR="00131B9C" w:rsidRPr="00151A09" w:rsidRDefault="00131B9C" w:rsidP="00151A09">
      <w:pPr>
        <w:spacing w:after="0" w:line="264" w:lineRule="auto"/>
        <w:ind w:left="418" w:hanging="562"/>
        <w:rPr>
          <w:rFonts w:eastAsia="Times New Roman" w:cs="Times New Roman"/>
          <w:sz w:val="16"/>
          <w:szCs w:val="16"/>
          <w:lang w:eastAsia="en-AU"/>
        </w:rPr>
      </w:pPr>
      <w:r w:rsidRPr="00151A09">
        <w:rPr>
          <w:rFonts w:eastAsia="Times New Roman" w:cs="Times New Roman"/>
          <w:sz w:val="16"/>
          <w:szCs w:val="16"/>
          <w:lang w:eastAsia="en-AU"/>
        </w:rPr>
        <w:t>1</w:t>
      </w:r>
      <w:r w:rsidR="00615ADF" w:rsidRPr="00151A09">
        <w:rPr>
          <w:rFonts w:eastAsia="Times New Roman" w:cs="Times New Roman"/>
          <w:sz w:val="16"/>
          <w:szCs w:val="16"/>
          <w:lang w:eastAsia="en-AU"/>
        </w:rPr>
        <w:t>2</w:t>
      </w:r>
      <w:r w:rsidRPr="00151A09">
        <w:rPr>
          <w:rFonts w:eastAsia="Times New Roman" w:cs="Times New Roman"/>
          <w:sz w:val="16"/>
          <w:szCs w:val="16"/>
          <w:lang w:eastAsia="en-AU"/>
        </w:rPr>
        <w:t xml:space="preserve">. </w:t>
      </w:r>
      <w:r w:rsidR="004910D5" w:rsidRPr="00151A09">
        <w:rPr>
          <w:rFonts w:eastAsia="Times New Roman" w:cs="Times New Roman"/>
          <w:sz w:val="16"/>
          <w:szCs w:val="16"/>
          <w:lang w:eastAsia="en-AU"/>
        </w:rPr>
        <w:tab/>
      </w:r>
      <w:r w:rsidRPr="00151A09">
        <w:rPr>
          <w:rFonts w:eastAsia="Times New Roman" w:cs="Times New Roman"/>
          <w:sz w:val="16"/>
          <w:szCs w:val="16"/>
          <w:lang w:eastAsia="en-AU"/>
        </w:rPr>
        <w:t>An assessor must ensure a candidates AFA:</w:t>
      </w:r>
    </w:p>
    <w:p w14:paraId="57776D53" w14:textId="31997B61" w:rsidR="00131B9C" w:rsidRPr="00151A09" w:rsidRDefault="00131B9C" w:rsidP="00B86D57">
      <w:pPr>
        <w:pStyle w:val="ListParagraph"/>
        <w:numPr>
          <w:ilvl w:val="0"/>
          <w:numId w:val="31"/>
        </w:numPr>
        <w:spacing w:after="120" w:line="264" w:lineRule="auto"/>
        <w:ind w:left="1350" w:hanging="567"/>
        <w:rPr>
          <w:rFonts w:eastAsia="Times New Roman" w:cs="Times New Roman"/>
          <w:sz w:val="16"/>
          <w:szCs w:val="16"/>
          <w:lang w:eastAsia="en-AU"/>
        </w:rPr>
      </w:pPr>
      <w:r w:rsidRPr="00151A09">
        <w:rPr>
          <w:rFonts w:eastAsia="Times New Roman" w:cs="Times New Roman"/>
          <w:sz w:val="16"/>
          <w:szCs w:val="16"/>
          <w:lang w:eastAsia="en-AU"/>
        </w:rPr>
        <w:t xml:space="preserve">is completed in </w:t>
      </w:r>
      <w:proofErr w:type="gramStart"/>
      <w:r w:rsidRPr="00151A09">
        <w:rPr>
          <w:rFonts w:eastAsia="Times New Roman" w:cs="Times New Roman"/>
          <w:sz w:val="16"/>
          <w:szCs w:val="16"/>
          <w:lang w:eastAsia="en-AU"/>
        </w:rPr>
        <w:t>full;</w:t>
      </w:r>
      <w:proofErr w:type="gramEnd"/>
      <w:r w:rsidRPr="00151A09">
        <w:rPr>
          <w:rFonts w:eastAsia="Times New Roman" w:cs="Times New Roman"/>
          <w:sz w:val="16"/>
          <w:szCs w:val="16"/>
          <w:lang w:eastAsia="en-AU"/>
        </w:rPr>
        <w:t xml:space="preserve"> </w:t>
      </w:r>
    </w:p>
    <w:p w14:paraId="1BA9F43A" w14:textId="02615152" w:rsidR="00131B9C" w:rsidRPr="00151A09" w:rsidRDefault="00131B9C" w:rsidP="00B86D57">
      <w:pPr>
        <w:pStyle w:val="ListParagraph"/>
        <w:numPr>
          <w:ilvl w:val="0"/>
          <w:numId w:val="31"/>
        </w:numPr>
        <w:spacing w:after="120" w:line="264" w:lineRule="auto"/>
        <w:ind w:left="1350" w:hanging="567"/>
        <w:rPr>
          <w:rFonts w:eastAsia="Times New Roman" w:cs="Times New Roman"/>
          <w:sz w:val="16"/>
          <w:szCs w:val="16"/>
          <w:lang w:eastAsia="en-AU"/>
        </w:rPr>
      </w:pPr>
      <w:r w:rsidRPr="00151A09">
        <w:rPr>
          <w:rFonts w:eastAsia="Times New Roman" w:cs="Times New Roman"/>
          <w:sz w:val="16"/>
          <w:szCs w:val="16"/>
          <w:lang w:eastAsia="en-AU"/>
        </w:rPr>
        <w:t xml:space="preserve">is completed prior to the assessment </w:t>
      </w:r>
      <w:proofErr w:type="gramStart"/>
      <w:r w:rsidRPr="00151A09">
        <w:rPr>
          <w:rFonts w:eastAsia="Times New Roman" w:cs="Times New Roman"/>
          <w:sz w:val="16"/>
          <w:szCs w:val="16"/>
          <w:lang w:eastAsia="en-AU"/>
        </w:rPr>
        <w:t>commencing;</w:t>
      </w:r>
      <w:proofErr w:type="gramEnd"/>
      <w:r w:rsidRPr="00151A09">
        <w:rPr>
          <w:rFonts w:eastAsia="Times New Roman" w:cs="Times New Roman"/>
          <w:sz w:val="16"/>
          <w:szCs w:val="16"/>
          <w:lang w:eastAsia="en-AU"/>
        </w:rPr>
        <w:t xml:space="preserve"> </w:t>
      </w:r>
    </w:p>
    <w:p w14:paraId="620B1E33" w14:textId="1E85FCDF" w:rsidR="00131B9C" w:rsidRPr="00151A09" w:rsidRDefault="00131B9C" w:rsidP="00B86D57">
      <w:pPr>
        <w:pStyle w:val="ListParagraph"/>
        <w:numPr>
          <w:ilvl w:val="0"/>
          <w:numId w:val="31"/>
        </w:numPr>
        <w:spacing w:after="120" w:line="264" w:lineRule="auto"/>
        <w:ind w:left="1350" w:hanging="567"/>
        <w:rPr>
          <w:rFonts w:eastAsia="Times New Roman" w:cs="Times New Roman"/>
          <w:sz w:val="16"/>
          <w:szCs w:val="16"/>
          <w:lang w:eastAsia="en-AU"/>
        </w:rPr>
      </w:pPr>
      <w:r w:rsidRPr="00151A09">
        <w:rPr>
          <w:rFonts w:eastAsia="Times New Roman" w:cs="Times New Roman"/>
          <w:sz w:val="16"/>
          <w:szCs w:val="16"/>
          <w:lang w:eastAsia="en-AU"/>
        </w:rPr>
        <w:t>states the assessment class applied for and is commensurate with the assessment being undertaken; and</w:t>
      </w:r>
    </w:p>
    <w:p w14:paraId="5F926F28" w14:textId="5CCD21CD" w:rsidR="00131B9C" w:rsidRPr="00151A09" w:rsidRDefault="00131B9C" w:rsidP="00B86D57">
      <w:pPr>
        <w:pStyle w:val="ListParagraph"/>
        <w:numPr>
          <w:ilvl w:val="0"/>
          <w:numId w:val="31"/>
        </w:numPr>
        <w:spacing w:after="120" w:line="264" w:lineRule="auto"/>
        <w:ind w:left="1350" w:hanging="567"/>
        <w:rPr>
          <w:rFonts w:eastAsia="Times New Roman" w:cs="Times New Roman"/>
          <w:sz w:val="16"/>
          <w:szCs w:val="16"/>
          <w:lang w:eastAsia="en-AU"/>
        </w:rPr>
      </w:pPr>
      <w:r w:rsidRPr="00151A09">
        <w:rPr>
          <w:rFonts w:eastAsia="Times New Roman" w:cs="Times New Roman"/>
          <w:sz w:val="16"/>
          <w:szCs w:val="16"/>
          <w:lang w:eastAsia="en-AU"/>
        </w:rPr>
        <w:t>is signed by the candidate in the presence of the assessor</w:t>
      </w:r>
    </w:p>
    <w:p w14:paraId="0FBF2933" w14:textId="5DD7B0EC" w:rsidR="00131B9C" w:rsidRPr="00151A09" w:rsidRDefault="00131B9C" w:rsidP="00151A09">
      <w:pPr>
        <w:spacing w:after="120" w:line="240" w:lineRule="auto"/>
        <w:ind w:left="418" w:hanging="562"/>
        <w:rPr>
          <w:rFonts w:eastAsia="Calibri" w:cs="Times New Roman"/>
          <w:sz w:val="16"/>
          <w:szCs w:val="16"/>
        </w:rPr>
      </w:pPr>
      <w:r w:rsidRPr="00151A09">
        <w:rPr>
          <w:rFonts w:eastAsia="Calibri" w:cs="Times New Roman"/>
          <w:sz w:val="16"/>
          <w:szCs w:val="16"/>
        </w:rPr>
        <w:t>1</w:t>
      </w:r>
      <w:r w:rsidR="00F42961" w:rsidRPr="00151A09">
        <w:rPr>
          <w:rFonts w:eastAsia="Calibri" w:cs="Times New Roman"/>
          <w:sz w:val="16"/>
          <w:szCs w:val="16"/>
        </w:rPr>
        <w:t>3</w:t>
      </w:r>
      <w:r w:rsidRPr="00151A09">
        <w:rPr>
          <w:rFonts w:eastAsia="Calibri" w:cs="Times New Roman"/>
          <w:sz w:val="16"/>
          <w:szCs w:val="16"/>
        </w:rPr>
        <w:t xml:space="preserve">.  </w:t>
      </w:r>
      <w:r w:rsidR="004910D5" w:rsidRPr="00151A09">
        <w:rPr>
          <w:rFonts w:eastAsia="Calibri" w:cs="Times New Roman"/>
          <w:sz w:val="16"/>
          <w:szCs w:val="16"/>
        </w:rPr>
        <w:tab/>
      </w:r>
      <w:r w:rsidR="00F42961" w:rsidRPr="00151A09">
        <w:rPr>
          <w:rFonts w:eastAsia="Calibri" w:cs="Times New Roman"/>
          <w:sz w:val="16"/>
          <w:szCs w:val="16"/>
        </w:rPr>
        <w:t>The AFA form and applicable evidence of VET competency training or other applicable evidence must be retained by the assessor prior, during and post assessment.</w:t>
      </w:r>
    </w:p>
    <w:p w14:paraId="21BAC5B9" w14:textId="36AB385C" w:rsidR="00902DE7" w:rsidRPr="00151A09" w:rsidRDefault="00131B9C" w:rsidP="00151A09">
      <w:pPr>
        <w:spacing w:after="120" w:line="240" w:lineRule="auto"/>
        <w:ind w:left="418" w:hanging="562"/>
        <w:rPr>
          <w:rFonts w:eastAsia="Calibri" w:cs="Times New Roman"/>
          <w:sz w:val="16"/>
          <w:szCs w:val="16"/>
        </w:rPr>
      </w:pPr>
      <w:r w:rsidRPr="00151A09">
        <w:rPr>
          <w:rFonts w:eastAsia="Calibri" w:cs="Times New Roman"/>
          <w:sz w:val="16"/>
          <w:szCs w:val="16"/>
        </w:rPr>
        <w:t>1</w:t>
      </w:r>
      <w:r w:rsidR="00902DE7" w:rsidRPr="00151A09">
        <w:rPr>
          <w:rFonts w:eastAsia="Calibri" w:cs="Times New Roman"/>
          <w:sz w:val="16"/>
          <w:szCs w:val="16"/>
        </w:rPr>
        <w:t>4</w:t>
      </w:r>
      <w:r w:rsidRPr="00151A09">
        <w:rPr>
          <w:rFonts w:eastAsia="Calibri" w:cs="Times New Roman"/>
          <w:sz w:val="16"/>
          <w:szCs w:val="16"/>
        </w:rPr>
        <w:t>.</w:t>
      </w:r>
      <w:r w:rsidR="00902DE7" w:rsidRPr="00151A09">
        <w:rPr>
          <w:rFonts w:eastAsia="Calibri" w:cs="Times New Roman"/>
          <w:sz w:val="16"/>
          <w:szCs w:val="16"/>
        </w:rPr>
        <w:t xml:space="preserve"> </w:t>
      </w:r>
      <w:r w:rsidR="004910D5" w:rsidRPr="00151A09">
        <w:rPr>
          <w:rFonts w:eastAsia="Calibri" w:cs="Times New Roman"/>
          <w:sz w:val="16"/>
          <w:szCs w:val="16"/>
        </w:rPr>
        <w:tab/>
      </w:r>
      <w:r w:rsidR="00902DE7" w:rsidRPr="00151A09">
        <w:rPr>
          <w:rFonts w:eastAsia="Calibri" w:cs="Times New Roman"/>
          <w:sz w:val="16"/>
          <w:szCs w:val="16"/>
        </w:rPr>
        <w:t>Assessors must confirm that the details of a candidate identity, residential address and age match the information provided on the AFA foreach candidate, by sighting and recording details from one or more physically verifiable material.</w:t>
      </w:r>
    </w:p>
    <w:p w14:paraId="2CC1B7AB" w14:textId="55815B99" w:rsidR="006E7C9A" w:rsidRPr="00151A09" w:rsidRDefault="006E7C9A" w:rsidP="00151A09">
      <w:pPr>
        <w:tabs>
          <w:tab w:val="num" w:pos="1135"/>
        </w:tabs>
        <w:spacing w:after="0" w:line="264" w:lineRule="auto"/>
        <w:ind w:left="418" w:hanging="562"/>
        <w:rPr>
          <w:rFonts w:eastAsia="Calibri" w:cs="Times New Roman"/>
          <w:sz w:val="16"/>
          <w:szCs w:val="16"/>
        </w:rPr>
      </w:pPr>
      <w:r w:rsidRPr="00151A09">
        <w:rPr>
          <w:rFonts w:eastAsia="Calibri" w:cs="Times New Roman"/>
          <w:sz w:val="16"/>
          <w:szCs w:val="16"/>
        </w:rPr>
        <w:t xml:space="preserve">15. </w:t>
      </w:r>
      <w:r w:rsidR="00B86D57" w:rsidRPr="00151A09">
        <w:rPr>
          <w:rFonts w:eastAsia="Calibri" w:cs="Times New Roman"/>
          <w:sz w:val="16"/>
          <w:szCs w:val="16"/>
        </w:rPr>
        <w:tab/>
      </w:r>
      <w:r w:rsidRPr="00151A09">
        <w:rPr>
          <w:rFonts w:eastAsia="Calibri" w:cs="Times New Roman"/>
          <w:sz w:val="16"/>
          <w:szCs w:val="16"/>
        </w:rPr>
        <w:t>An assessor must conduct assessments in the following order unless exceptional circumstances exist:</w:t>
      </w:r>
    </w:p>
    <w:p w14:paraId="1EAFDE42" w14:textId="77777777" w:rsidR="006E7C9A" w:rsidRPr="00151A09" w:rsidRDefault="006E7C9A" w:rsidP="00B86D57">
      <w:pPr>
        <w:pStyle w:val="ListParagraph"/>
        <w:numPr>
          <w:ilvl w:val="0"/>
          <w:numId w:val="29"/>
        </w:numPr>
        <w:spacing w:after="120" w:line="264" w:lineRule="auto"/>
        <w:ind w:left="1350" w:hanging="567"/>
        <w:rPr>
          <w:rFonts w:eastAsia="Calibri" w:cs="Times New Roman"/>
          <w:sz w:val="16"/>
          <w:szCs w:val="16"/>
        </w:rPr>
      </w:pPr>
      <w:r w:rsidRPr="00151A09">
        <w:rPr>
          <w:rFonts w:eastAsia="Calibri" w:cs="Times New Roman"/>
          <w:sz w:val="16"/>
          <w:szCs w:val="16"/>
        </w:rPr>
        <w:t>Knowledge</w:t>
      </w:r>
    </w:p>
    <w:p w14:paraId="5BEE5A39" w14:textId="77777777" w:rsidR="006E7C9A" w:rsidRPr="00151A09" w:rsidRDefault="006E7C9A" w:rsidP="00B86D57">
      <w:pPr>
        <w:pStyle w:val="ListParagraph"/>
        <w:numPr>
          <w:ilvl w:val="0"/>
          <w:numId w:val="29"/>
        </w:numPr>
        <w:spacing w:after="120" w:line="264" w:lineRule="auto"/>
        <w:ind w:left="1350" w:hanging="567"/>
        <w:rPr>
          <w:rFonts w:eastAsia="Calibri" w:cs="Times New Roman"/>
          <w:sz w:val="16"/>
          <w:szCs w:val="16"/>
        </w:rPr>
      </w:pPr>
      <w:r w:rsidRPr="00151A09">
        <w:rPr>
          <w:rFonts w:eastAsia="Calibri" w:cs="Times New Roman"/>
          <w:sz w:val="16"/>
          <w:szCs w:val="16"/>
        </w:rPr>
        <w:t>Calculations where applicable</w:t>
      </w:r>
    </w:p>
    <w:p w14:paraId="62082B26" w14:textId="77777777" w:rsidR="006E7C9A" w:rsidRPr="00151A09" w:rsidRDefault="006E7C9A" w:rsidP="00151A09">
      <w:pPr>
        <w:pStyle w:val="ListParagraph"/>
        <w:numPr>
          <w:ilvl w:val="0"/>
          <w:numId w:val="29"/>
        </w:numPr>
        <w:spacing w:after="120" w:line="264" w:lineRule="auto"/>
        <w:ind w:left="1340" w:hanging="562"/>
        <w:contextualSpacing w:val="0"/>
        <w:rPr>
          <w:rFonts w:eastAsia="Calibri" w:cs="Times New Roman"/>
          <w:sz w:val="16"/>
          <w:szCs w:val="16"/>
        </w:rPr>
      </w:pPr>
      <w:r w:rsidRPr="00151A09">
        <w:rPr>
          <w:rFonts w:eastAsia="Calibri" w:cs="Times New Roman"/>
          <w:sz w:val="16"/>
          <w:szCs w:val="16"/>
        </w:rPr>
        <w:t>Performance</w:t>
      </w:r>
    </w:p>
    <w:p w14:paraId="344D7739" w14:textId="459C9598" w:rsidR="004910D5" w:rsidRPr="00151A09" w:rsidRDefault="004910D5" w:rsidP="00151A09">
      <w:pPr>
        <w:spacing w:after="120" w:line="240" w:lineRule="auto"/>
        <w:ind w:left="418" w:hanging="562"/>
        <w:rPr>
          <w:rFonts w:eastAsia="Calibri" w:cs="Times New Roman"/>
          <w:sz w:val="16"/>
          <w:szCs w:val="16"/>
        </w:rPr>
      </w:pPr>
      <w:r w:rsidRPr="00151A09">
        <w:rPr>
          <w:rFonts w:eastAsia="Calibri" w:cs="Times New Roman"/>
          <w:sz w:val="16"/>
          <w:szCs w:val="16"/>
        </w:rPr>
        <w:t>16.</w:t>
      </w:r>
      <w:r w:rsidRPr="00151A09">
        <w:rPr>
          <w:rFonts w:eastAsia="Calibri" w:cs="Times New Roman"/>
          <w:sz w:val="16"/>
          <w:szCs w:val="16"/>
        </w:rPr>
        <w:tab/>
        <w:t xml:space="preserve">An assessor must not apply any part of a theory or practical activity, or the outcome of a part or full assessment undertaken during VET </w:t>
      </w:r>
      <w:proofErr w:type="spellStart"/>
      <w:r w:rsidRPr="00151A09">
        <w:rPr>
          <w:rFonts w:eastAsia="Calibri" w:cs="Times New Roman"/>
          <w:sz w:val="16"/>
          <w:szCs w:val="16"/>
        </w:rPr>
        <w:t>UoC</w:t>
      </w:r>
      <w:proofErr w:type="spellEnd"/>
      <w:r w:rsidRPr="00151A09">
        <w:rPr>
          <w:rFonts w:eastAsia="Calibri" w:cs="Times New Roman"/>
          <w:sz w:val="16"/>
          <w:szCs w:val="16"/>
        </w:rPr>
        <w:t xml:space="preserve"> training and or assessment as part of achieving competency in any component of a HRWL NAI assessment or vice-versa.</w:t>
      </w:r>
    </w:p>
    <w:p w14:paraId="493438E5" w14:textId="0BFF85CC" w:rsidR="002E72DB" w:rsidRPr="00151A09" w:rsidRDefault="002E72DB" w:rsidP="00151A09">
      <w:pPr>
        <w:spacing w:after="120" w:line="240" w:lineRule="auto"/>
        <w:ind w:left="418" w:hanging="562"/>
        <w:rPr>
          <w:rFonts w:eastAsia="Calibri" w:cs="Times New Roman"/>
          <w:sz w:val="16"/>
          <w:szCs w:val="16"/>
        </w:rPr>
      </w:pPr>
      <w:r w:rsidRPr="00151A09">
        <w:rPr>
          <w:rFonts w:eastAsia="Calibri" w:cs="Times New Roman"/>
          <w:sz w:val="16"/>
          <w:szCs w:val="16"/>
        </w:rPr>
        <w:t>17.</w:t>
      </w:r>
      <w:r w:rsidRPr="00151A09">
        <w:rPr>
          <w:rFonts w:eastAsia="Calibri" w:cs="Times New Roman"/>
          <w:sz w:val="16"/>
          <w:szCs w:val="16"/>
        </w:rPr>
        <w:tab/>
        <w:t xml:space="preserve">An assessor must not conduct all assessment components for a candidate on the same day where training and or assessment in the required VET course </w:t>
      </w:r>
      <w:proofErr w:type="spellStart"/>
      <w:r w:rsidRPr="00151A09">
        <w:rPr>
          <w:rFonts w:eastAsia="Calibri" w:cs="Times New Roman"/>
          <w:sz w:val="16"/>
          <w:szCs w:val="16"/>
        </w:rPr>
        <w:t>UoC</w:t>
      </w:r>
      <w:proofErr w:type="spellEnd"/>
      <w:r w:rsidRPr="00151A09">
        <w:rPr>
          <w:rFonts w:eastAsia="Calibri" w:cs="Times New Roman"/>
          <w:sz w:val="16"/>
          <w:szCs w:val="16"/>
        </w:rPr>
        <w:t xml:space="preserve"> is completed in full.</w:t>
      </w:r>
    </w:p>
    <w:p w14:paraId="0B4431D8" w14:textId="74348A86" w:rsidR="00F65460" w:rsidRPr="00151A09" w:rsidRDefault="00F65460" w:rsidP="00151A09">
      <w:pPr>
        <w:spacing w:after="0" w:line="240" w:lineRule="auto"/>
        <w:ind w:left="418" w:hanging="562"/>
        <w:rPr>
          <w:rFonts w:eastAsia="Calibri" w:cs="Times New Roman"/>
          <w:sz w:val="16"/>
          <w:szCs w:val="16"/>
        </w:rPr>
      </w:pPr>
      <w:r w:rsidRPr="00151A09">
        <w:rPr>
          <w:rFonts w:eastAsia="Calibri" w:cs="Times New Roman"/>
          <w:sz w:val="16"/>
          <w:szCs w:val="16"/>
        </w:rPr>
        <w:t xml:space="preserve">18. </w:t>
      </w:r>
      <w:r w:rsidRPr="00151A09">
        <w:rPr>
          <w:rFonts w:eastAsia="Calibri" w:cs="Times New Roman"/>
          <w:sz w:val="16"/>
          <w:szCs w:val="16"/>
        </w:rPr>
        <w:tab/>
        <w:t>An assessor must conduct all pre, during and post HRWL assessment services in full to the performance standards and with the equipment described in the following documents as available on the Portal at the time of the assessment:</w:t>
      </w:r>
    </w:p>
    <w:p w14:paraId="5238F2A6" w14:textId="1B990350" w:rsidR="00F65460" w:rsidRPr="00151A09" w:rsidRDefault="00F65460" w:rsidP="00B86D57">
      <w:pPr>
        <w:pStyle w:val="ListParagraph"/>
        <w:numPr>
          <w:ilvl w:val="0"/>
          <w:numId w:val="35"/>
        </w:numPr>
        <w:spacing w:after="120" w:line="264" w:lineRule="auto"/>
        <w:ind w:left="1350" w:hanging="630"/>
        <w:rPr>
          <w:rFonts w:eastAsia="Calibri" w:cs="Times New Roman"/>
          <w:sz w:val="16"/>
          <w:szCs w:val="16"/>
        </w:rPr>
      </w:pPr>
      <w:r w:rsidRPr="00151A09">
        <w:rPr>
          <w:rFonts w:eastAsia="Calibri" w:cs="Times New Roman"/>
          <w:sz w:val="16"/>
          <w:szCs w:val="16"/>
        </w:rPr>
        <w:t>the mandated National Assessment Instruments (NAIs); and</w:t>
      </w:r>
    </w:p>
    <w:p w14:paraId="6DC1B992" w14:textId="46A6F99B" w:rsidR="00F65460" w:rsidRPr="00151A09" w:rsidRDefault="00F65460" w:rsidP="00B86D57">
      <w:pPr>
        <w:pStyle w:val="ListParagraph"/>
        <w:numPr>
          <w:ilvl w:val="0"/>
          <w:numId w:val="35"/>
        </w:numPr>
        <w:spacing w:after="120" w:line="264" w:lineRule="auto"/>
        <w:ind w:left="1350" w:hanging="630"/>
        <w:rPr>
          <w:rFonts w:eastAsia="Calibri" w:cs="Times New Roman"/>
          <w:sz w:val="16"/>
          <w:szCs w:val="16"/>
        </w:rPr>
      </w:pPr>
      <w:r w:rsidRPr="00151A09">
        <w:rPr>
          <w:rFonts w:eastAsia="Calibri" w:cs="Times New Roman"/>
          <w:sz w:val="16"/>
          <w:szCs w:val="16"/>
        </w:rPr>
        <w:t>the Guide for Assessors; and</w:t>
      </w:r>
    </w:p>
    <w:p w14:paraId="0812321B" w14:textId="1B082B6F" w:rsidR="00E95A3C" w:rsidRPr="00151A09" w:rsidRDefault="00F65460" w:rsidP="00B86D57">
      <w:pPr>
        <w:pStyle w:val="ListParagraph"/>
        <w:numPr>
          <w:ilvl w:val="0"/>
          <w:numId w:val="35"/>
        </w:numPr>
        <w:spacing w:after="120" w:line="264" w:lineRule="auto"/>
        <w:ind w:left="1350" w:hanging="630"/>
        <w:rPr>
          <w:rFonts w:eastAsia="Times New Roman" w:cs="Times New Roman"/>
          <w:sz w:val="16"/>
          <w:szCs w:val="16"/>
          <w:lang w:eastAsia="en-AU"/>
        </w:rPr>
      </w:pPr>
      <w:r w:rsidRPr="00151A09">
        <w:rPr>
          <w:rFonts w:eastAsia="Calibri" w:cs="Times New Roman"/>
          <w:sz w:val="16"/>
          <w:szCs w:val="16"/>
        </w:rPr>
        <w:t>these A</w:t>
      </w:r>
      <w:r w:rsidRPr="00151A09">
        <w:rPr>
          <w:rFonts w:eastAsia="Times New Roman" w:cs="Times New Roman"/>
          <w:sz w:val="16"/>
          <w:szCs w:val="16"/>
          <w:lang w:eastAsia="en-AU"/>
        </w:rPr>
        <w:t>ccredited Assessor Conditions</w:t>
      </w:r>
    </w:p>
    <w:p w14:paraId="02C565CA" w14:textId="3AE21144" w:rsidR="00E6592F" w:rsidRPr="00151A09" w:rsidRDefault="00E6592F" w:rsidP="00151A09">
      <w:pPr>
        <w:spacing w:after="120" w:line="240" w:lineRule="auto"/>
        <w:ind w:left="418" w:hanging="562"/>
        <w:rPr>
          <w:rFonts w:eastAsia="Calibri" w:cs="Times New Roman"/>
          <w:sz w:val="16"/>
          <w:szCs w:val="16"/>
        </w:rPr>
      </w:pPr>
      <w:r w:rsidRPr="00151A09">
        <w:rPr>
          <w:rFonts w:eastAsia="Calibri" w:cs="Times New Roman"/>
          <w:sz w:val="16"/>
          <w:szCs w:val="16"/>
        </w:rPr>
        <w:t xml:space="preserve">20. </w:t>
      </w:r>
      <w:r w:rsidRPr="00151A09">
        <w:rPr>
          <w:rFonts w:eastAsia="Calibri" w:cs="Times New Roman"/>
          <w:sz w:val="16"/>
          <w:szCs w:val="16"/>
        </w:rPr>
        <w:tab/>
        <w:t>An assessor must conduct and complete any singular assessment component of a candidate fully and in one sitting unless exceptional circumstances exist</w:t>
      </w:r>
    </w:p>
    <w:p w14:paraId="28B998E4" w14:textId="3DD3D5FF" w:rsidR="000E2B77" w:rsidRPr="00151A09" w:rsidRDefault="000E2B77" w:rsidP="00151A09">
      <w:pPr>
        <w:spacing w:after="120" w:line="240" w:lineRule="auto"/>
        <w:ind w:left="418" w:hanging="562"/>
        <w:rPr>
          <w:rFonts w:eastAsia="Calibri" w:cs="Times New Roman"/>
          <w:sz w:val="16"/>
          <w:szCs w:val="16"/>
        </w:rPr>
      </w:pPr>
      <w:r w:rsidRPr="00151A09">
        <w:rPr>
          <w:rFonts w:eastAsia="Calibri" w:cs="Times New Roman"/>
          <w:sz w:val="16"/>
          <w:szCs w:val="16"/>
        </w:rPr>
        <w:t xml:space="preserve">22. </w:t>
      </w:r>
      <w:r w:rsidR="00E95A3C" w:rsidRPr="00151A09">
        <w:rPr>
          <w:rFonts w:eastAsia="Calibri" w:cs="Times New Roman"/>
          <w:sz w:val="16"/>
          <w:szCs w:val="16"/>
        </w:rPr>
        <w:tab/>
      </w:r>
      <w:r w:rsidRPr="00151A09">
        <w:rPr>
          <w:rFonts w:eastAsia="Calibri" w:cs="Times New Roman"/>
          <w:sz w:val="16"/>
          <w:szCs w:val="16"/>
        </w:rPr>
        <w:t>An assessor must not conduct a performance assessment at the same time as a knowledge or calculations assessment.</w:t>
      </w:r>
    </w:p>
    <w:p w14:paraId="49294D18" w14:textId="0DBD2377" w:rsidR="00131B9C" w:rsidRPr="00151A09" w:rsidRDefault="00131B9C" w:rsidP="00151A09">
      <w:pPr>
        <w:spacing w:after="0" w:line="240" w:lineRule="auto"/>
        <w:ind w:left="418" w:hanging="562"/>
        <w:rPr>
          <w:rFonts w:eastAsia="Calibri" w:cs="Times New Roman"/>
          <w:sz w:val="16"/>
          <w:szCs w:val="16"/>
        </w:rPr>
      </w:pPr>
      <w:r w:rsidRPr="00151A09">
        <w:rPr>
          <w:rFonts w:eastAsia="Calibri" w:cs="Times New Roman"/>
          <w:sz w:val="16"/>
          <w:szCs w:val="16"/>
        </w:rPr>
        <w:t>2</w:t>
      </w:r>
      <w:r w:rsidR="00EA7D48" w:rsidRPr="00151A09">
        <w:rPr>
          <w:rFonts w:eastAsia="Calibri" w:cs="Times New Roman"/>
          <w:sz w:val="16"/>
          <w:szCs w:val="16"/>
        </w:rPr>
        <w:t>4</w:t>
      </w:r>
      <w:r w:rsidRPr="00151A09">
        <w:rPr>
          <w:rFonts w:eastAsia="Calibri" w:cs="Times New Roman"/>
          <w:sz w:val="16"/>
          <w:szCs w:val="16"/>
        </w:rPr>
        <w:t xml:space="preserve">. </w:t>
      </w:r>
      <w:r w:rsidR="00E6592F" w:rsidRPr="00151A09">
        <w:rPr>
          <w:rFonts w:eastAsia="Calibri" w:cs="Times New Roman"/>
          <w:sz w:val="16"/>
          <w:szCs w:val="16"/>
        </w:rPr>
        <w:tab/>
      </w:r>
      <w:r w:rsidRPr="00151A09">
        <w:rPr>
          <w:rFonts w:eastAsia="Calibri" w:cs="Times New Roman"/>
          <w:sz w:val="16"/>
          <w:szCs w:val="16"/>
        </w:rPr>
        <w:t>In the event a candidate is deemed not yet competent (NYC) for an assessment or assessment component, an assessor must:</w:t>
      </w:r>
    </w:p>
    <w:p w14:paraId="507F75F9" w14:textId="53B451D2" w:rsidR="00131B9C" w:rsidRPr="00151A09" w:rsidRDefault="00131B9C" w:rsidP="00B86D57">
      <w:pPr>
        <w:pStyle w:val="ListParagraph"/>
        <w:numPr>
          <w:ilvl w:val="0"/>
          <w:numId w:val="36"/>
        </w:numPr>
        <w:spacing w:after="120" w:line="264" w:lineRule="auto"/>
        <w:ind w:left="1350" w:hanging="630"/>
        <w:rPr>
          <w:rFonts w:eastAsia="Calibri" w:cs="Times New Roman"/>
          <w:sz w:val="16"/>
          <w:szCs w:val="16"/>
        </w:rPr>
      </w:pPr>
      <w:r w:rsidRPr="00151A09">
        <w:rPr>
          <w:rFonts w:eastAsia="Calibri" w:cs="Times New Roman"/>
          <w:sz w:val="16"/>
          <w:szCs w:val="16"/>
        </w:rPr>
        <w:t>explain the reasons why to the candidate; and</w:t>
      </w:r>
    </w:p>
    <w:p w14:paraId="44DDACA5" w14:textId="45EFD7E1" w:rsidR="00131B9C" w:rsidRPr="00151A09" w:rsidRDefault="00131B9C" w:rsidP="00B86D57">
      <w:pPr>
        <w:pStyle w:val="ListParagraph"/>
        <w:numPr>
          <w:ilvl w:val="0"/>
          <w:numId w:val="36"/>
        </w:numPr>
        <w:spacing w:after="120" w:line="264" w:lineRule="auto"/>
        <w:ind w:left="1350" w:hanging="630"/>
        <w:rPr>
          <w:rFonts w:eastAsia="Calibri" w:cs="Times New Roman"/>
          <w:sz w:val="16"/>
          <w:szCs w:val="16"/>
        </w:rPr>
      </w:pPr>
      <w:r w:rsidRPr="00151A09">
        <w:rPr>
          <w:rFonts w:eastAsia="Calibri" w:cs="Times New Roman"/>
          <w:sz w:val="16"/>
          <w:szCs w:val="16"/>
        </w:rPr>
        <w:t>record those reasons on the Comments/feedback area of the Assessment Instrument Assessment</w:t>
      </w:r>
      <w:r w:rsidR="003C277B" w:rsidRPr="00151A09">
        <w:rPr>
          <w:rFonts w:eastAsia="Calibri" w:cs="Times New Roman"/>
          <w:sz w:val="16"/>
          <w:szCs w:val="16"/>
        </w:rPr>
        <w:t xml:space="preserve"> </w:t>
      </w:r>
      <w:r w:rsidRPr="00151A09">
        <w:rPr>
          <w:rFonts w:eastAsia="Calibri" w:cs="Times New Roman"/>
          <w:sz w:val="16"/>
          <w:szCs w:val="16"/>
        </w:rPr>
        <w:t>Summary (AIAS) form; and</w:t>
      </w:r>
    </w:p>
    <w:p w14:paraId="073511F5" w14:textId="348F857E" w:rsidR="00131B9C" w:rsidRPr="00151A09" w:rsidRDefault="00131B9C" w:rsidP="00B86D57">
      <w:pPr>
        <w:pStyle w:val="ListParagraph"/>
        <w:numPr>
          <w:ilvl w:val="0"/>
          <w:numId w:val="36"/>
        </w:numPr>
        <w:spacing w:after="120" w:line="264" w:lineRule="auto"/>
        <w:ind w:left="1350" w:hanging="630"/>
        <w:rPr>
          <w:rFonts w:eastAsia="Calibri" w:cs="Times New Roman"/>
          <w:sz w:val="16"/>
          <w:szCs w:val="16"/>
        </w:rPr>
      </w:pPr>
      <w:r w:rsidRPr="00151A09">
        <w:rPr>
          <w:rFonts w:eastAsia="Calibri" w:cs="Times New Roman"/>
          <w:sz w:val="16"/>
          <w:szCs w:val="16"/>
        </w:rPr>
        <w:t>mark the AIAS part as “unsatisfactory”; and</w:t>
      </w:r>
    </w:p>
    <w:p w14:paraId="19FE9995" w14:textId="2D31D634" w:rsidR="00131B9C" w:rsidRPr="00151A09" w:rsidRDefault="00131B9C" w:rsidP="00B86D57">
      <w:pPr>
        <w:pStyle w:val="ListParagraph"/>
        <w:numPr>
          <w:ilvl w:val="0"/>
          <w:numId w:val="36"/>
        </w:numPr>
        <w:spacing w:after="120" w:line="264" w:lineRule="auto"/>
        <w:ind w:left="1350" w:hanging="630"/>
        <w:rPr>
          <w:rFonts w:eastAsia="Calibri" w:cs="Times New Roman"/>
          <w:sz w:val="16"/>
          <w:szCs w:val="16"/>
        </w:rPr>
      </w:pPr>
      <w:r w:rsidRPr="00151A09">
        <w:rPr>
          <w:rFonts w:eastAsia="Calibri" w:cs="Times New Roman"/>
          <w:sz w:val="16"/>
          <w:szCs w:val="16"/>
        </w:rPr>
        <w:t>mark the AIAS as “not yet competent”; and</w:t>
      </w:r>
    </w:p>
    <w:p w14:paraId="575697BC" w14:textId="0135A748" w:rsidR="00131B9C" w:rsidRPr="00151A09" w:rsidRDefault="00131B9C" w:rsidP="00B86D57">
      <w:pPr>
        <w:pStyle w:val="ListParagraph"/>
        <w:numPr>
          <w:ilvl w:val="0"/>
          <w:numId w:val="36"/>
        </w:numPr>
        <w:spacing w:after="120" w:line="264" w:lineRule="auto"/>
        <w:ind w:left="1350" w:hanging="630"/>
        <w:rPr>
          <w:rFonts w:eastAsia="Calibri" w:cs="Times New Roman"/>
          <w:sz w:val="16"/>
          <w:szCs w:val="16"/>
        </w:rPr>
      </w:pPr>
      <w:r w:rsidRPr="00151A09">
        <w:rPr>
          <w:rFonts w:eastAsia="Calibri" w:cs="Times New Roman"/>
          <w:sz w:val="16"/>
          <w:szCs w:val="16"/>
        </w:rPr>
        <w:t>provide a copy of the completed AIAS form to the candidate</w:t>
      </w:r>
    </w:p>
    <w:p w14:paraId="372879DB" w14:textId="1C21A849" w:rsidR="00AE2D4D" w:rsidRPr="00151A09" w:rsidRDefault="00AE2D4D" w:rsidP="00151A09">
      <w:pPr>
        <w:spacing w:after="120" w:line="240" w:lineRule="auto"/>
        <w:ind w:left="418" w:hanging="562"/>
        <w:rPr>
          <w:rFonts w:eastAsia="Calibri" w:cs="Times New Roman"/>
          <w:sz w:val="16"/>
          <w:szCs w:val="16"/>
        </w:rPr>
      </w:pPr>
      <w:r w:rsidRPr="00151A09">
        <w:rPr>
          <w:rFonts w:eastAsia="Calibri" w:cs="Times New Roman"/>
          <w:sz w:val="16"/>
          <w:szCs w:val="16"/>
        </w:rPr>
        <w:t>27.</w:t>
      </w:r>
      <w:r w:rsidRPr="00151A09">
        <w:rPr>
          <w:rFonts w:eastAsia="Calibri" w:cs="Times New Roman"/>
          <w:sz w:val="16"/>
          <w:szCs w:val="16"/>
        </w:rPr>
        <w:tab/>
        <w:t>Assessors must ensure candidate changes to responses have a solid line drawn through the incorrect response and are initialled, with the new response on a new line or space available.</w:t>
      </w:r>
    </w:p>
    <w:p w14:paraId="3F98C387" w14:textId="379F476A" w:rsidR="00E52E3A" w:rsidRPr="00151A09" w:rsidRDefault="00E52E3A" w:rsidP="00151A09">
      <w:pPr>
        <w:spacing w:after="120" w:line="240" w:lineRule="auto"/>
        <w:ind w:left="418" w:hanging="562"/>
        <w:rPr>
          <w:rFonts w:eastAsia="Calibri" w:cs="Times New Roman"/>
          <w:sz w:val="16"/>
          <w:szCs w:val="16"/>
        </w:rPr>
      </w:pPr>
      <w:r w:rsidRPr="00151A09">
        <w:rPr>
          <w:rFonts w:eastAsia="Calibri" w:cs="Times New Roman"/>
          <w:sz w:val="16"/>
          <w:szCs w:val="16"/>
        </w:rPr>
        <w:t xml:space="preserve">30. </w:t>
      </w:r>
      <w:r w:rsidRPr="00151A09">
        <w:rPr>
          <w:rFonts w:eastAsia="Calibri" w:cs="Times New Roman"/>
          <w:sz w:val="16"/>
          <w:szCs w:val="16"/>
        </w:rPr>
        <w:tab/>
        <w:t>An assessor must only mark a candidate’s Knowledge Assessment response as satisfactory if it is comparable to the acceptable responses provided in the Assessor version of the NAI.</w:t>
      </w:r>
    </w:p>
    <w:p w14:paraId="691C7D70" w14:textId="23646338" w:rsidR="005F20EF" w:rsidRPr="00151A09" w:rsidRDefault="005F20EF" w:rsidP="00151A09">
      <w:pPr>
        <w:spacing w:after="0" w:line="240" w:lineRule="auto"/>
        <w:ind w:left="418" w:hanging="562"/>
        <w:rPr>
          <w:rFonts w:eastAsia="Times New Roman" w:cs="Times New Roman"/>
          <w:sz w:val="16"/>
          <w:szCs w:val="16"/>
          <w:lang w:eastAsia="en-AU"/>
        </w:rPr>
      </w:pPr>
      <w:r w:rsidRPr="00151A09">
        <w:rPr>
          <w:rFonts w:eastAsia="Times New Roman" w:cs="Times New Roman"/>
          <w:sz w:val="16"/>
          <w:szCs w:val="16"/>
          <w:lang w:eastAsia="en-AU"/>
        </w:rPr>
        <w:t>31.</w:t>
      </w:r>
      <w:r w:rsidR="00315D04" w:rsidRPr="00151A09">
        <w:rPr>
          <w:rFonts w:eastAsia="Times New Roman" w:cs="Times New Roman"/>
          <w:sz w:val="16"/>
          <w:szCs w:val="16"/>
          <w:lang w:eastAsia="en-AU"/>
        </w:rPr>
        <w:tab/>
      </w:r>
      <w:r w:rsidRPr="00151A09">
        <w:rPr>
          <w:rFonts w:eastAsia="Times New Roman" w:cs="Times New Roman"/>
          <w:sz w:val="16"/>
          <w:szCs w:val="16"/>
          <w:lang w:eastAsia="en-AU"/>
        </w:rPr>
        <w:t>An assessor must only mark Calculation Assessment responses as correct if:</w:t>
      </w:r>
    </w:p>
    <w:p w14:paraId="05050F80" w14:textId="549F3B90" w:rsidR="005F20EF" w:rsidRPr="00151A09" w:rsidRDefault="005F20EF" w:rsidP="00151A09">
      <w:pPr>
        <w:pStyle w:val="ListParagraph"/>
        <w:numPr>
          <w:ilvl w:val="0"/>
          <w:numId w:val="37"/>
        </w:numPr>
        <w:spacing w:after="120" w:line="240" w:lineRule="auto"/>
        <w:ind w:left="1350" w:hanging="630"/>
        <w:rPr>
          <w:rFonts w:eastAsia="Calibri" w:cs="Times New Roman"/>
          <w:sz w:val="16"/>
          <w:szCs w:val="16"/>
        </w:rPr>
      </w:pPr>
      <w:r w:rsidRPr="00151A09">
        <w:rPr>
          <w:rFonts w:eastAsia="Calibri" w:cs="Times New Roman"/>
          <w:sz w:val="16"/>
          <w:szCs w:val="16"/>
        </w:rPr>
        <w:t>the candidate response is the same as the acceptable responses provided in the Assessor version of the NAI; and</w:t>
      </w:r>
    </w:p>
    <w:p w14:paraId="5164E882" w14:textId="0D935C19" w:rsidR="005F20EF" w:rsidRPr="00151A09" w:rsidRDefault="005F20EF" w:rsidP="00151A09">
      <w:pPr>
        <w:pStyle w:val="ListParagraph"/>
        <w:numPr>
          <w:ilvl w:val="0"/>
          <w:numId w:val="37"/>
        </w:numPr>
        <w:spacing w:after="120" w:line="240" w:lineRule="auto"/>
        <w:ind w:left="1350" w:hanging="630"/>
        <w:rPr>
          <w:rFonts w:eastAsia="Calibri" w:cs="Times New Roman"/>
          <w:sz w:val="16"/>
          <w:szCs w:val="16"/>
        </w:rPr>
      </w:pPr>
      <w:r w:rsidRPr="00151A09">
        <w:rPr>
          <w:rFonts w:eastAsia="Calibri" w:cs="Times New Roman"/>
          <w:sz w:val="16"/>
          <w:szCs w:val="16"/>
        </w:rPr>
        <w:t>has shown the applicable formula used and the correct metric unit for weight or measurement.</w:t>
      </w:r>
    </w:p>
    <w:p w14:paraId="22867475" w14:textId="3C654739" w:rsidR="00787B30" w:rsidRPr="00151A09" w:rsidRDefault="00131B9C" w:rsidP="00151A09">
      <w:pPr>
        <w:spacing w:after="0" w:line="240" w:lineRule="auto"/>
        <w:ind w:left="418" w:hanging="562"/>
        <w:rPr>
          <w:rFonts w:eastAsia="Times New Roman" w:cs="Times New Roman"/>
          <w:sz w:val="16"/>
          <w:szCs w:val="16"/>
          <w:lang w:eastAsia="en-AU"/>
        </w:rPr>
      </w:pPr>
      <w:r w:rsidRPr="00151A09">
        <w:rPr>
          <w:rFonts w:eastAsia="Times New Roman" w:cs="Times New Roman"/>
          <w:sz w:val="16"/>
          <w:szCs w:val="16"/>
          <w:lang w:eastAsia="en-AU"/>
        </w:rPr>
        <w:t xml:space="preserve">32. </w:t>
      </w:r>
      <w:r w:rsidR="00787B30" w:rsidRPr="00151A09">
        <w:rPr>
          <w:rFonts w:eastAsia="Times New Roman" w:cs="Times New Roman"/>
          <w:sz w:val="16"/>
          <w:szCs w:val="16"/>
          <w:lang w:eastAsia="en-AU"/>
        </w:rPr>
        <w:tab/>
        <w:t>When seeking verbal clarification to any partially correct responses, the assessor must:</w:t>
      </w:r>
    </w:p>
    <w:p w14:paraId="1B2E605B" w14:textId="2EF5001C" w:rsidR="00787B30" w:rsidRPr="00151A09" w:rsidRDefault="00787B30" w:rsidP="00787B30">
      <w:pPr>
        <w:pStyle w:val="ListParagraph"/>
        <w:numPr>
          <w:ilvl w:val="0"/>
          <w:numId w:val="38"/>
        </w:numPr>
        <w:spacing w:after="120" w:line="264" w:lineRule="auto"/>
        <w:ind w:left="1350" w:hanging="630"/>
        <w:rPr>
          <w:rFonts w:eastAsia="Calibri" w:cs="Times New Roman"/>
          <w:sz w:val="16"/>
          <w:szCs w:val="16"/>
        </w:rPr>
      </w:pPr>
      <w:r w:rsidRPr="00151A09">
        <w:rPr>
          <w:rFonts w:eastAsia="Times New Roman" w:cs="Times New Roman"/>
          <w:sz w:val="16"/>
          <w:szCs w:val="16"/>
          <w:lang w:eastAsia="en-AU"/>
        </w:rPr>
        <w:t>d</w:t>
      </w:r>
      <w:r w:rsidRPr="00151A09">
        <w:rPr>
          <w:rFonts w:eastAsia="Calibri" w:cs="Times New Roman"/>
          <w:sz w:val="16"/>
          <w:szCs w:val="16"/>
        </w:rPr>
        <w:t>ocument the candidate’s response on the assessment instrument.</w:t>
      </w:r>
    </w:p>
    <w:p w14:paraId="5D335135" w14:textId="3D731402" w:rsidR="00787B30" w:rsidRPr="00151A09" w:rsidRDefault="00787B30" w:rsidP="00787B30">
      <w:pPr>
        <w:pStyle w:val="ListParagraph"/>
        <w:numPr>
          <w:ilvl w:val="0"/>
          <w:numId w:val="38"/>
        </w:numPr>
        <w:spacing w:after="120" w:line="264" w:lineRule="auto"/>
        <w:ind w:left="1350" w:hanging="630"/>
        <w:rPr>
          <w:rFonts w:eastAsia="Calibri" w:cs="Times New Roman"/>
          <w:sz w:val="16"/>
          <w:szCs w:val="16"/>
        </w:rPr>
      </w:pPr>
      <w:r w:rsidRPr="00151A09">
        <w:rPr>
          <w:rFonts w:eastAsia="Calibri" w:cs="Times New Roman"/>
          <w:sz w:val="16"/>
          <w:szCs w:val="16"/>
        </w:rPr>
        <w:t>ensure both the assessor and the candidate are to initial the response.</w:t>
      </w:r>
    </w:p>
    <w:p w14:paraId="39380EAE" w14:textId="61985992" w:rsidR="00131B9C" w:rsidRPr="00151A09" w:rsidRDefault="00787B30" w:rsidP="00787B30">
      <w:pPr>
        <w:pStyle w:val="ListParagraph"/>
        <w:numPr>
          <w:ilvl w:val="0"/>
          <w:numId w:val="38"/>
        </w:numPr>
        <w:spacing w:after="120" w:line="264" w:lineRule="auto"/>
        <w:ind w:left="1350" w:hanging="630"/>
        <w:rPr>
          <w:rFonts w:eastAsia="Times New Roman" w:cs="Times New Roman"/>
          <w:sz w:val="16"/>
          <w:szCs w:val="16"/>
          <w:lang w:eastAsia="en-AU"/>
        </w:rPr>
      </w:pPr>
      <w:r w:rsidRPr="00151A09">
        <w:rPr>
          <w:rFonts w:eastAsia="Calibri" w:cs="Times New Roman"/>
          <w:sz w:val="16"/>
          <w:szCs w:val="16"/>
        </w:rPr>
        <w:t>n</w:t>
      </w:r>
      <w:r w:rsidRPr="00151A09">
        <w:rPr>
          <w:rFonts w:eastAsia="Times New Roman" w:cs="Times New Roman"/>
          <w:sz w:val="16"/>
          <w:szCs w:val="16"/>
          <w:lang w:eastAsia="en-AU"/>
        </w:rPr>
        <w:t>ot cross out the candidate’s original response.</w:t>
      </w:r>
    </w:p>
    <w:p w14:paraId="5D223ACA" w14:textId="72ED8FB9" w:rsidR="00910C9F" w:rsidRPr="00151A09" w:rsidRDefault="00910C9F" w:rsidP="00151A09">
      <w:pPr>
        <w:spacing w:after="120" w:line="240" w:lineRule="auto"/>
        <w:ind w:left="418" w:hanging="562"/>
        <w:rPr>
          <w:rFonts w:eastAsia="Calibri" w:cs="Times New Roman"/>
          <w:sz w:val="16"/>
          <w:szCs w:val="16"/>
        </w:rPr>
      </w:pPr>
      <w:bookmarkStart w:id="0" w:name="_Toc113358577"/>
      <w:r w:rsidRPr="00151A09">
        <w:rPr>
          <w:rFonts w:eastAsia="Calibri" w:cs="Times New Roman"/>
          <w:sz w:val="16"/>
          <w:szCs w:val="16"/>
        </w:rPr>
        <w:t xml:space="preserve">44. </w:t>
      </w:r>
      <w:r w:rsidRPr="00151A09">
        <w:rPr>
          <w:rFonts w:eastAsia="Calibri" w:cs="Times New Roman"/>
          <w:sz w:val="16"/>
          <w:szCs w:val="16"/>
        </w:rPr>
        <w:tab/>
        <w:t>An assessor must complete all sections in the AIAS and retain the original AIAS whether a full, partial, or cumulative assessment or reassessment was undertaken; An assessor must provide the candidate with a copy of the AIAS for incomplete partial assessments and where the candidate was deemed not yet competent (NYC).</w:t>
      </w:r>
    </w:p>
    <w:p w14:paraId="5164F441" w14:textId="38401E2F" w:rsidR="001857C5" w:rsidRPr="00151A09" w:rsidRDefault="001857C5" w:rsidP="00151A09">
      <w:pPr>
        <w:spacing w:after="120" w:line="240" w:lineRule="auto"/>
        <w:ind w:left="418" w:hanging="562"/>
        <w:rPr>
          <w:rFonts w:eastAsia="Calibri" w:cs="Times New Roman"/>
          <w:sz w:val="16"/>
          <w:szCs w:val="16"/>
        </w:rPr>
      </w:pPr>
      <w:r w:rsidRPr="00151A09">
        <w:rPr>
          <w:rFonts w:eastAsia="Calibri" w:cs="Times New Roman"/>
          <w:sz w:val="16"/>
          <w:szCs w:val="16"/>
        </w:rPr>
        <w:t>46.</w:t>
      </w:r>
      <w:r w:rsidRPr="00151A09">
        <w:rPr>
          <w:rFonts w:eastAsia="Calibri" w:cs="Times New Roman"/>
          <w:sz w:val="16"/>
          <w:szCs w:val="16"/>
        </w:rPr>
        <w:tab/>
        <w:t>Where a second attempt for an assessment component has been provided to the candidate, the assessor must note ‘second attempt’ and state the corresponding assessment in the comments section.</w:t>
      </w:r>
    </w:p>
    <w:p w14:paraId="23047A68" w14:textId="6FF4BC7C" w:rsidR="00131B9C" w:rsidRPr="00151A09" w:rsidRDefault="00131B9C" w:rsidP="00131B9C">
      <w:pPr>
        <w:spacing w:after="120"/>
        <w:rPr>
          <w:rFonts w:eastAsia="Calibri" w:cs="Times New Roman"/>
          <w:b/>
          <w:bCs/>
          <w:color w:val="000000" w:themeColor="text1"/>
          <w:sz w:val="16"/>
          <w:szCs w:val="16"/>
        </w:rPr>
      </w:pPr>
      <w:r w:rsidRPr="00151A09">
        <w:rPr>
          <w:rFonts w:eastAsia="Calibri" w:cs="Times New Roman"/>
          <w:b/>
          <w:bCs/>
          <w:color w:val="000000" w:themeColor="text1"/>
          <w:sz w:val="16"/>
          <w:szCs w:val="16"/>
        </w:rPr>
        <w:t xml:space="preserve">Appendix </w:t>
      </w:r>
      <w:r w:rsidR="00DB548C" w:rsidRPr="00151A09">
        <w:rPr>
          <w:rFonts w:eastAsia="Calibri" w:cs="Times New Roman"/>
          <w:b/>
          <w:bCs/>
          <w:color w:val="000000" w:themeColor="text1"/>
          <w:sz w:val="16"/>
          <w:szCs w:val="16"/>
        </w:rPr>
        <w:t>3</w:t>
      </w:r>
      <w:r w:rsidRPr="00151A09">
        <w:rPr>
          <w:rFonts w:eastAsia="Calibri" w:cs="Times New Roman"/>
          <w:b/>
          <w:bCs/>
          <w:color w:val="000000" w:themeColor="text1"/>
          <w:sz w:val="16"/>
          <w:szCs w:val="16"/>
        </w:rPr>
        <w:t>: Recognised Exceptional Circumstances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57F4E" w:rsidRPr="00151A09" w14:paraId="01D70B30" w14:textId="77777777" w:rsidTr="00151A09">
        <w:tc>
          <w:tcPr>
            <w:tcW w:w="5228" w:type="dxa"/>
          </w:tcPr>
          <w:p w14:paraId="70E34734" w14:textId="61C4C89B" w:rsidR="00657F4E" w:rsidRPr="00151A09" w:rsidRDefault="00657F4E" w:rsidP="00657F4E">
            <w:pPr>
              <w:spacing w:after="0"/>
              <w:rPr>
                <w:rFonts w:eastAsia="Calibri" w:cs="Times New Roman"/>
                <w:sz w:val="16"/>
                <w:szCs w:val="16"/>
              </w:rPr>
            </w:pPr>
            <w:r w:rsidRPr="00151A09">
              <w:rPr>
                <w:rFonts w:eastAsia="Calibri" w:cs="Times New Roman"/>
                <w:sz w:val="16"/>
                <w:szCs w:val="16"/>
              </w:rPr>
              <w:t>… Examples considered exceptional circumstances include:</w:t>
            </w:r>
          </w:p>
          <w:p w14:paraId="5A2F7F50" w14:textId="77777777" w:rsidR="00657F4E" w:rsidRPr="00151A09" w:rsidRDefault="00657F4E" w:rsidP="00657F4E">
            <w:pPr>
              <w:numPr>
                <w:ilvl w:val="0"/>
                <w:numId w:val="16"/>
              </w:numPr>
              <w:ind w:left="420"/>
              <w:contextualSpacing/>
              <w:rPr>
                <w:rFonts w:eastAsia="Calibri" w:cs="Times New Roman"/>
                <w:sz w:val="16"/>
                <w:szCs w:val="16"/>
              </w:rPr>
            </w:pPr>
            <w:r w:rsidRPr="00151A09">
              <w:rPr>
                <w:rFonts w:eastAsia="Calibri" w:cs="Times New Roman"/>
                <w:sz w:val="16"/>
                <w:szCs w:val="16"/>
              </w:rPr>
              <w:t>sudden illness or death</w:t>
            </w:r>
          </w:p>
          <w:p w14:paraId="6B340FC7" w14:textId="77777777" w:rsidR="00657F4E" w:rsidRPr="00151A09" w:rsidRDefault="00657F4E" w:rsidP="00657F4E">
            <w:pPr>
              <w:numPr>
                <w:ilvl w:val="0"/>
                <w:numId w:val="16"/>
              </w:numPr>
              <w:ind w:left="420"/>
              <w:contextualSpacing/>
              <w:rPr>
                <w:rFonts w:eastAsia="Calibri" w:cs="Times New Roman"/>
                <w:sz w:val="16"/>
                <w:szCs w:val="16"/>
              </w:rPr>
            </w:pPr>
            <w:r w:rsidRPr="00151A09">
              <w:rPr>
                <w:rFonts w:eastAsia="Calibri" w:cs="Times New Roman"/>
                <w:sz w:val="16"/>
                <w:szCs w:val="16"/>
              </w:rPr>
              <w:t>family emergency</w:t>
            </w:r>
          </w:p>
          <w:p w14:paraId="474E3ED4" w14:textId="77777777" w:rsidR="00657F4E" w:rsidRPr="00151A09" w:rsidRDefault="00657F4E" w:rsidP="00657F4E">
            <w:pPr>
              <w:numPr>
                <w:ilvl w:val="0"/>
                <w:numId w:val="16"/>
              </w:numPr>
              <w:ind w:left="420"/>
              <w:contextualSpacing/>
              <w:rPr>
                <w:rFonts w:eastAsia="Calibri" w:cs="Times New Roman"/>
                <w:sz w:val="16"/>
                <w:szCs w:val="16"/>
              </w:rPr>
            </w:pPr>
            <w:r w:rsidRPr="00151A09">
              <w:rPr>
                <w:rFonts w:eastAsia="Calibri" w:cs="Times New Roman"/>
                <w:sz w:val="16"/>
                <w:szCs w:val="16"/>
              </w:rPr>
              <w:t>natural disasters or extreme weather events</w:t>
            </w:r>
          </w:p>
          <w:p w14:paraId="1FCD1679" w14:textId="77777777" w:rsidR="00657F4E" w:rsidRPr="00151A09" w:rsidRDefault="00657F4E" w:rsidP="00657F4E">
            <w:pPr>
              <w:numPr>
                <w:ilvl w:val="0"/>
                <w:numId w:val="16"/>
              </w:numPr>
              <w:ind w:left="420"/>
              <w:contextualSpacing/>
              <w:rPr>
                <w:rFonts w:eastAsia="Calibri" w:cs="Times New Roman"/>
                <w:sz w:val="16"/>
                <w:szCs w:val="16"/>
              </w:rPr>
            </w:pPr>
            <w:r w:rsidRPr="00151A09">
              <w:rPr>
                <w:rFonts w:eastAsia="Calibri" w:cs="Times New Roman"/>
                <w:sz w:val="16"/>
                <w:szCs w:val="16"/>
              </w:rPr>
              <w:t>public health declarations</w:t>
            </w:r>
          </w:p>
          <w:p w14:paraId="19E3D010" w14:textId="77777777" w:rsidR="00657F4E" w:rsidRPr="00151A09" w:rsidRDefault="00657F4E" w:rsidP="00657F4E">
            <w:pPr>
              <w:numPr>
                <w:ilvl w:val="0"/>
                <w:numId w:val="16"/>
              </w:numPr>
              <w:ind w:left="420"/>
              <w:contextualSpacing/>
              <w:rPr>
                <w:rFonts w:eastAsia="Calibri" w:cs="Times New Roman"/>
                <w:sz w:val="16"/>
                <w:szCs w:val="16"/>
              </w:rPr>
            </w:pPr>
            <w:r w:rsidRPr="00151A09">
              <w:rPr>
                <w:rFonts w:eastAsia="Calibri" w:cs="Times New Roman"/>
                <w:sz w:val="16"/>
                <w:szCs w:val="16"/>
              </w:rPr>
              <w:t>plant failure.</w:t>
            </w:r>
          </w:p>
          <w:p w14:paraId="653EE4F2" w14:textId="77777777" w:rsidR="00657F4E" w:rsidRPr="00151A09" w:rsidRDefault="00657F4E" w:rsidP="00657F4E">
            <w:pPr>
              <w:numPr>
                <w:ilvl w:val="0"/>
                <w:numId w:val="16"/>
              </w:numPr>
              <w:ind w:left="420"/>
              <w:contextualSpacing/>
              <w:rPr>
                <w:rFonts w:eastAsia="Calibri" w:cs="Times New Roman"/>
                <w:sz w:val="16"/>
                <w:szCs w:val="16"/>
              </w:rPr>
            </w:pPr>
            <w:r w:rsidRPr="00151A09">
              <w:rPr>
                <w:rFonts w:eastAsia="Calibri" w:cs="Times New Roman"/>
                <w:sz w:val="16"/>
                <w:szCs w:val="16"/>
              </w:rPr>
              <w:t>an assessor filling in for another assessor due to an exceptional circumstance</w:t>
            </w:r>
          </w:p>
          <w:p w14:paraId="20CECFEC" w14:textId="73E0CD45" w:rsidR="00657F4E" w:rsidRPr="00151A09" w:rsidRDefault="00657F4E" w:rsidP="00151A09">
            <w:pPr>
              <w:numPr>
                <w:ilvl w:val="0"/>
                <w:numId w:val="16"/>
              </w:numPr>
              <w:ind w:left="420"/>
              <w:contextualSpacing/>
              <w:rPr>
                <w:rFonts w:eastAsia="Calibri" w:cs="Times New Roman"/>
                <w:sz w:val="16"/>
                <w:szCs w:val="16"/>
              </w:rPr>
            </w:pPr>
            <w:r w:rsidRPr="00151A09">
              <w:rPr>
                <w:rFonts w:eastAsia="Calibri" w:cs="Times New Roman"/>
                <w:sz w:val="16"/>
                <w:szCs w:val="16"/>
              </w:rPr>
              <w:t>Extreme heat or cold or inclement weather</w:t>
            </w:r>
          </w:p>
        </w:tc>
        <w:tc>
          <w:tcPr>
            <w:tcW w:w="5228" w:type="dxa"/>
          </w:tcPr>
          <w:p w14:paraId="42407FE7" w14:textId="5550DA1E" w:rsidR="00657F4E" w:rsidRPr="00151A09" w:rsidRDefault="00657F4E" w:rsidP="00657F4E">
            <w:pPr>
              <w:spacing w:after="0"/>
              <w:rPr>
                <w:rFonts w:eastAsia="Calibri" w:cs="Times New Roman"/>
                <w:bCs/>
                <w:sz w:val="16"/>
                <w:szCs w:val="16"/>
              </w:rPr>
            </w:pPr>
            <w:r w:rsidRPr="00151A09">
              <w:rPr>
                <w:rFonts w:eastAsia="Calibri" w:cs="Times New Roman"/>
                <w:sz w:val="16"/>
                <w:szCs w:val="16"/>
              </w:rPr>
              <w:t xml:space="preserve">Examples </w:t>
            </w:r>
            <w:r w:rsidRPr="00151A09">
              <w:rPr>
                <w:rFonts w:eastAsia="Calibri" w:cs="Times New Roman"/>
                <w:bCs/>
                <w:sz w:val="16"/>
                <w:szCs w:val="16"/>
              </w:rPr>
              <w:t>not considered exceptional include:</w:t>
            </w:r>
          </w:p>
          <w:p w14:paraId="3F779FA1" w14:textId="77777777" w:rsidR="00657F4E" w:rsidRPr="00151A09" w:rsidRDefault="00657F4E" w:rsidP="00657F4E">
            <w:pPr>
              <w:numPr>
                <w:ilvl w:val="0"/>
                <w:numId w:val="17"/>
              </w:numPr>
              <w:ind w:left="421"/>
              <w:contextualSpacing/>
              <w:rPr>
                <w:rFonts w:eastAsia="Calibri" w:cs="Times New Roman"/>
                <w:sz w:val="16"/>
                <w:szCs w:val="16"/>
              </w:rPr>
            </w:pPr>
            <w:r w:rsidRPr="00151A09">
              <w:rPr>
                <w:rFonts w:eastAsia="Calibri" w:cs="Times New Roman"/>
                <w:sz w:val="16"/>
                <w:szCs w:val="16"/>
              </w:rPr>
              <w:t>administrative error or oversight</w:t>
            </w:r>
          </w:p>
          <w:p w14:paraId="6B33ADBD" w14:textId="77777777" w:rsidR="00657F4E" w:rsidRPr="00151A09" w:rsidRDefault="00657F4E" w:rsidP="00657F4E">
            <w:pPr>
              <w:numPr>
                <w:ilvl w:val="0"/>
                <w:numId w:val="17"/>
              </w:numPr>
              <w:ind w:left="421"/>
              <w:contextualSpacing/>
              <w:rPr>
                <w:rFonts w:eastAsia="Calibri" w:cs="Times New Roman"/>
                <w:sz w:val="16"/>
                <w:szCs w:val="16"/>
              </w:rPr>
            </w:pPr>
            <w:r w:rsidRPr="00151A09">
              <w:rPr>
                <w:rFonts w:eastAsia="Calibri" w:cs="Times New Roman"/>
                <w:sz w:val="16"/>
                <w:szCs w:val="16"/>
              </w:rPr>
              <w:t>issues with the Portal or other technology where SafeWork SA has not been    contacted at the time of the issue</w:t>
            </w:r>
          </w:p>
          <w:p w14:paraId="389D2C17" w14:textId="77777777" w:rsidR="00657F4E" w:rsidRPr="00151A09" w:rsidRDefault="00657F4E" w:rsidP="00657F4E">
            <w:pPr>
              <w:numPr>
                <w:ilvl w:val="0"/>
                <w:numId w:val="17"/>
              </w:numPr>
              <w:ind w:left="421"/>
              <w:contextualSpacing/>
              <w:rPr>
                <w:rFonts w:eastAsia="Calibri" w:cs="Times New Roman"/>
                <w:sz w:val="16"/>
                <w:szCs w:val="16"/>
              </w:rPr>
            </w:pPr>
            <w:r w:rsidRPr="00151A09">
              <w:rPr>
                <w:rFonts w:eastAsia="Calibri" w:cs="Times New Roman"/>
                <w:sz w:val="16"/>
                <w:szCs w:val="16"/>
              </w:rPr>
              <w:t>change required for convenience</w:t>
            </w:r>
          </w:p>
          <w:p w14:paraId="390B4EB3" w14:textId="6DE0B3CE" w:rsidR="00657F4E" w:rsidRPr="00151A09" w:rsidRDefault="00657F4E" w:rsidP="00151A09">
            <w:pPr>
              <w:numPr>
                <w:ilvl w:val="0"/>
                <w:numId w:val="17"/>
              </w:numPr>
              <w:ind w:left="421"/>
              <w:contextualSpacing/>
              <w:rPr>
                <w:rFonts w:eastAsia="Calibri" w:cs="Times New Roman"/>
                <w:sz w:val="16"/>
                <w:szCs w:val="16"/>
              </w:rPr>
            </w:pPr>
            <w:r w:rsidRPr="00151A09">
              <w:rPr>
                <w:rFonts w:eastAsia="Calibri" w:cs="Times New Roman"/>
                <w:sz w:val="16"/>
                <w:szCs w:val="16"/>
              </w:rPr>
              <w:t>hot or cold environments where the candidate ordinarily conducts work</w:t>
            </w:r>
          </w:p>
        </w:tc>
      </w:tr>
    </w:tbl>
    <w:p w14:paraId="31B56A06" w14:textId="77777777" w:rsidR="005A5228" w:rsidRPr="00151A09" w:rsidRDefault="005A5228" w:rsidP="00131B9C">
      <w:pPr>
        <w:rPr>
          <w:sz w:val="2"/>
          <w:szCs w:val="2"/>
        </w:rPr>
      </w:pPr>
    </w:p>
    <w:sectPr w:rsidR="005A5228" w:rsidRPr="00151A09" w:rsidSect="00131B9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7112" w14:textId="77777777" w:rsidR="000B2D8D" w:rsidRDefault="000B2D8D">
      <w:pPr>
        <w:spacing w:after="0" w:line="240" w:lineRule="auto"/>
      </w:pPr>
      <w:r>
        <w:separator/>
      </w:r>
    </w:p>
  </w:endnote>
  <w:endnote w:type="continuationSeparator" w:id="0">
    <w:p w14:paraId="16526C2E" w14:textId="77777777" w:rsidR="000B2D8D" w:rsidRDefault="000B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31FE" w14:textId="20B7234E" w:rsidR="00F62479" w:rsidRDefault="00F62479">
    <w:pPr>
      <w:pStyle w:val="Footer"/>
    </w:pPr>
    <w:r>
      <w:rPr>
        <w:noProof/>
        <w14:ligatures w14:val="standardContextual"/>
      </w:rPr>
      <mc:AlternateContent>
        <mc:Choice Requires="wps">
          <w:drawing>
            <wp:anchor distT="0" distB="0" distL="0" distR="0" simplePos="0" relativeHeight="251662336" behindDoc="0" locked="0" layoutInCell="1" allowOverlap="1" wp14:anchorId="2CD23470" wp14:editId="285CA240">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D6703" w14:textId="5D859AB5"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23470"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9D6703" w14:textId="5D859AB5"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2BE1" w14:textId="388C2BF4" w:rsidR="00F62479" w:rsidRDefault="00F62479">
    <w:pPr>
      <w:pStyle w:val="Footer"/>
    </w:pPr>
    <w:r>
      <w:rPr>
        <w:noProof/>
        <w14:ligatures w14:val="standardContextual"/>
      </w:rPr>
      <mc:AlternateContent>
        <mc:Choice Requires="wps">
          <w:drawing>
            <wp:anchor distT="0" distB="0" distL="0" distR="0" simplePos="0" relativeHeight="251663360" behindDoc="0" locked="0" layoutInCell="1" allowOverlap="1" wp14:anchorId="747EF279" wp14:editId="26F55B1B">
              <wp:simplePos x="457200" y="10086975"/>
              <wp:positionH relativeFrom="page">
                <wp:align>center</wp:align>
              </wp:positionH>
              <wp:positionV relativeFrom="page">
                <wp:align>bottom</wp:align>
              </wp:positionV>
              <wp:extent cx="443865" cy="443865"/>
              <wp:effectExtent l="0" t="0" r="18415" b="0"/>
              <wp:wrapNone/>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0349F" w14:textId="491FACB9"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EF279" id="_x0000_t202" coordsize="21600,21600" o:spt="202" path="m,l,21600r21600,l21600,xe">
              <v:stroke joinstyle="miter"/>
              <v:path gradientshapeok="t" o:connecttype="rect"/>
            </v:shapetype>
            <v:shape id="Text Box 7"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BF0349F" w14:textId="491FACB9"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20AD" w14:textId="444CCA8A" w:rsidR="00F62479" w:rsidRDefault="00F62479">
    <w:pPr>
      <w:pStyle w:val="Footer"/>
    </w:pPr>
    <w:r>
      <w:rPr>
        <w:noProof/>
        <w14:ligatures w14:val="standardContextual"/>
      </w:rPr>
      <mc:AlternateContent>
        <mc:Choice Requires="wps">
          <w:drawing>
            <wp:anchor distT="0" distB="0" distL="0" distR="0" simplePos="0" relativeHeight="251661312" behindDoc="0" locked="0" layoutInCell="1" allowOverlap="1" wp14:anchorId="5102ED0B" wp14:editId="231D3811">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7A2DED" w14:textId="1340BFDB"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2ED0B" id="_x0000_t202" coordsize="21600,21600" o:spt="202" path="m,l,21600r21600,l21600,xe">
              <v:stroke joinstyle="miter"/>
              <v:path gradientshapeok="t" o:connecttype="rect"/>
            </v:shapetype>
            <v:shape id="Text Box 5"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D7A2DED" w14:textId="1340BFDB"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5120" w14:textId="77777777" w:rsidR="000B2D8D" w:rsidRDefault="000B2D8D">
      <w:pPr>
        <w:spacing w:after="0" w:line="240" w:lineRule="auto"/>
      </w:pPr>
      <w:r>
        <w:separator/>
      </w:r>
    </w:p>
  </w:footnote>
  <w:footnote w:type="continuationSeparator" w:id="0">
    <w:p w14:paraId="644F18FE" w14:textId="77777777" w:rsidR="000B2D8D" w:rsidRDefault="000B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080A" w14:textId="2302DBD8" w:rsidR="00F62479" w:rsidRDefault="00F62479">
    <w:pPr>
      <w:pStyle w:val="Header"/>
    </w:pPr>
    <w:r>
      <w:rPr>
        <w:noProof/>
        <w14:ligatures w14:val="standardContextual"/>
      </w:rPr>
      <mc:AlternateContent>
        <mc:Choice Requires="wps">
          <w:drawing>
            <wp:anchor distT="0" distB="0" distL="0" distR="0" simplePos="0" relativeHeight="251659264" behindDoc="0" locked="0" layoutInCell="1" allowOverlap="1" wp14:anchorId="3FB8AF8F" wp14:editId="20AF868E">
              <wp:simplePos x="635" y="635"/>
              <wp:positionH relativeFrom="page">
                <wp:align>center</wp:align>
              </wp:positionH>
              <wp:positionV relativeFrom="page">
                <wp:align>top</wp:align>
              </wp:positionV>
              <wp:extent cx="443865" cy="443865"/>
              <wp:effectExtent l="0" t="0" r="18415" b="825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D844E" w14:textId="37194D9F"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B8AF8F"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8D844E" w14:textId="37194D9F"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79CD" w14:textId="3D0869BC" w:rsidR="00F62479" w:rsidRDefault="00F62479">
    <w:pPr>
      <w:pStyle w:val="Header"/>
    </w:pPr>
    <w:r>
      <w:rPr>
        <w:noProof/>
        <w14:ligatures w14:val="standardContextual"/>
      </w:rPr>
      <mc:AlternateContent>
        <mc:Choice Requires="wps">
          <w:drawing>
            <wp:anchor distT="0" distB="0" distL="0" distR="0" simplePos="0" relativeHeight="251660288" behindDoc="0" locked="0" layoutInCell="1" allowOverlap="1" wp14:anchorId="06CD1496" wp14:editId="71248E57">
              <wp:simplePos x="457200" y="447675"/>
              <wp:positionH relativeFrom="page">
                <wp:align>center</wp:align>
              </wp:positionH>
              <wp:positionV relativeFrom="page">
                <wp:align>top</wp:align>
              </wp:positionV>
              <wp:extent cx="443865" cy="443865"/>
              <wp:effectExtent l="0" t="0" r="18415" b="825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11E41" w14:textId="2CF26135"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D1496"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011E41" w14:textId="2CF26135"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C5CC" w14:textId="37137468" w:rsidR="00F62479" w:rsidRDefault="00F62479">
    <w:pPr>
      <w:pStyle w:val="Header"/>
    </w:pPr>
    <w:r>
      <w:rPr>
        <w:noProof/>
        <w14:ligatures w14:val="standardContextual"/>
      </w:rPr>
      <mc:AlternateContent>
        <mc:Choice Requires="wps">
          <w:drawing>
            <wp:anchor distT="0" distB="0" distL="0" distR="0" simplePos="0" relativeHeight="251658240" behindDoc="0" locked="0" layoutInCell="1" allowOverlap="1" wp14:anchorId="00657AAC" wp14:editId="09E06E66">
              <wp:simplePos x="635" y="635"/>
              <wp:positionH relativeFrom="page">
                <wp:align>center</wp:align>
              </wp:positionH>
              <wp:positionV relativeFrom="page">
                <wp:align>top</wp:align>
              </wp:positionV>
              <wp:extent cx="443865" cy="443865"/>
              <wp:effectExtent l="0" t="0" r="18415" b="825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461093" w14:textId="5FF68DE0"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57AAC"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9461093" w14:textId="5FF68DE0" w:rsidR="00F62479" w:rsidRPr="00F62479" w:rsidRDefault="00F62479" w:rsidP="00F62479">
                    <w:pPr>
                      <w:spacing w:after="0"/>
                      <w:rPr>
                        <w:rFonts w:eastAsia="Arial" w:cs="Arial"/>
                        <w:noProof/>
                        <w:color w:val="A80000"/>
                        <w:sz w:val="24"/>
                        <w:szCs w:val="24"/>
                      </w:rPr>
                    </w:pPr>
                    <w:r w:rsidRPr="00F62479">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0FEBD32"/>
    <w:lvl w:ilvl="0">
      <w:start w:val="1"/>
      <w:numFmt w:val="decimal"/>
      <w:pStyle w:val="ListNumber"/>
      <w:lvlText w:val="%1."/>
      <w:lvlJc w:val="left"/>
      <w:pPr>
        <w:tabs>
          <w:tab w:val="num" w:pos="360"/>
        </w:tabs>
        <w:ind w:left="360" w:hanging="360"/>
      </w:pPr>
    </w:lvl>
  </w:abstractNum>
  <w:abstractNum w:abstractNumId="1" w15:restartNumberingAfterBreak="0">
    <w:nsid w:val="092F125F"/>
    <w:multiLevelType w:val="hybridMultilevel"/>
    <w:tmpl w:val="93F0E87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C197A"/>
    <w:multiLevelType w:val="hybridMultilevel"/>
    <w:tmpl w:val="671AEDB0"/>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 w15:restartNumberingAfterBreak="0">
    <w:nsid w:val="19CB49B5"/>
    <w:multiLevelType w:val="hybridMultilevel"/>
    <w:tmpl w:val="E9F027DE"/>
    <w:lvl w:ilvl="0" w:tplc="4A8A24C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BAF2FB5"/>
    <w:multiLevelType w:val="hybridMultilevel"/>
    <w:tmpl w:val="A2726C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175DB"/>
    <w:multiLevelType w:val="hybridMultilevel"/>
    <w:tmpl w:val="38C64CD6"/>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 w15:restartNumberingAfterBreak="0">
    <w:nsid w:val="1E39387A"/>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7" w15:restartNumberingAfterBreak="0">
    <w:nsid w:val="23565898"/>
    <w:multiLevelType w:val="hybridMultilevel"/>
    <w:tmpl w:val="3086F8FE"/>
    <w:lvl w:ilvl="0" w:tplc="EF0E8F48">
      <w:start w:val="1"/>
      <w:numFmt w:val="lowerLetter"/>
      <w:lvlText w:val="%1)"/>
      <w:lvlJc w:val="left"/>
      <w:pPr>
        <w:ind w:left="857" w:hanging="432"/>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8" w15:restartNumberingAfterBreak="0">
    <w:nsid w:val="24866D26"/>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9" w15:restartNumberingAfterBreak="0">
    <w:nsid w:val="282020C6"/>
    <w:multiLevelType w:val="multilevel"/>
    <w:tmpl w:val="CD84F624"/>
    <w:lvl w:ilvl="0">
      <w:start w:val="1"/>
      <w:numFmt w:val="decimal"/>
      <w:lvlText w:val="%1."/>
      <w:lvlJc w:val="left"/>
      <w:pPr>
        <w:tabs>
          <w:tab w:val="num" w:pos="1135"/>
        </w:tabs>
        <w:ind w:left="1135" w:hanging="425"/>
      </w:pPr>
      <w:rPr>
        <w:rFonts w:asciiTheme="minorHAnsi" w:hAnsiTheme="minorHAnsi" w:hint="default"/>
        <w:b w:val="0"/>
        <w:i w:val="0"/>
        <w:caps w:val="0"/>
        <w:strike w:val="0"/>
        <w:dstrike w:val="0"/>
        <w:vanish w:val="0"/>
        <w:color w:val="ED7D31"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785" w:hanging="360"/>
      </w:pPr>
      <w:rPr>
        <w:rFonts w:ascii="Wingdings" w:hAnsi="Wingdings" w:hint="default"/>
        <w:b w:val="0"/>
        <w:i w:val="0"/>
        <w:color w:val="767171" w:themeColor="background2" w:themeShade="80"/>
        <w:w w:val="100"/>
        <w:sz w:val="22"/>
        <w:szCs w:val="22"/>
      </w:rPr>
    </w:lvl>
    <w:lvl w:ilvl="2">
      <w:start w:val="1"/>
      <w:numFmt w:val="lowerRoman"/>
      <w:lvlText w:val="%3."/>
      <w:lvlJc w:val="left"/>
      <w:pPr>
        <w:tabs>
          <w:tab w:val="num" w:pos="1275"/>
        </w:tabs>
        <w:ind w:left="1275" w:hanging="425"/>
      </w:pPr>
      <w:rPr>
        <w:rFonts w:asciiTheme="minorHAnsi" w:hAnsiTheme="minorHAnsi" w:hint="default"/>
        <w:b w:val="0"/>
        <w:i w:val="0"/>
        <w:color w:val="ED7D31" w:themeColor="accent2"/>
        <w:sz w:val="22"/>
      </w:rPr>
    </w:lvl>
    <w:lvl w:ilvl="3">
      <w:start w:val="1"/>
      <w:numFmt w:val="upperLetter"/>
      <w:lvlText w:val="%4."/>
      <w:lvlJc w:val="left"/>
      <w:pPr>
        <w:tabs>
          <w:tab w:val="num" w:pos="1700"/>
        </w:tabs>
        <w:ind w:left="1700" w:hanging="425"/>
      </w:pPr>
      <w:rPr>
        <w:rFonts w:asciiTheme="minorHAnsi" w:hAnsiTheme="minorHAnsi" w:hint="default"/>
        <w:b w:val="0"/>
        <w:i w:val="0"/>
        <w:color w:val="ED7D31" w:themeColor="accent2"/>
        <w:sz w:val="22"/>
      </w:rPr>
    </w:lvl>
    <w:lvl w:ilvl="4">
      <w:start w:val="1"/>
      <w:numFmt w:val="upperRoman"/>
      <w:lvlText w:val="%5."/>
      <w:lvlJc w:val="right"/>
      <w:pPr>
        <w:ind w:left="2060" w:hanging="360"/>
      </w:pPr>
      <w:rPr>
        <w:rFonts w:hint="default"/>
      </w:rPr>
    </w:lvl>
    <w:lvl w:ilvl="5">
      <w:start w:val="1"/>
      <w:numFmt w:val="decimal"/>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0" w15:restartNumberingAfterBreak="0">
    <w:nsid w:val="2A9E2671"/>
    <w:multiLevelType w:val="hybridMultilevel"/>
    <w:tmpl w:val="A2726C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8D60B0"/>
    <w:multiLevelType w:val="hybridMultilevel"/>
    <w:tmpl w:val="A2726C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2E6638"/>
    <w:multiLevelType w:val="hybridMultilevel"/>
    <w:tmpl w:val="53F0A83E"/>
    <w:lvl w:ilvl="0" w:tplc="03A29D4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9447DD"/>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4" w15:restartNumberingAfterBreak="0">
    <w:nsid w:val="31E0201A"/>
    <w:multiLevelType w:val="hybridMultilevel"/>
    <w:tmpl w:val="DF0C827E"/>
    <w:lvl w:ilvl="0" w:tplc="48A4153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F16F50"/>
    <w:multiLevelType w:val="hybridMultilevel"/>
    <w:tmpl w:val="2ECA8316"/>
    <w:lvl w:ilvl="0" w:tplc="03A29D4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FB4E3A"/>
    <w:multiLevelType w:val="hybridMultilevel"/>
    <w:tmpl w:val="A2726C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B433BE"/>
    <w:multiLevelType w:val="hybridMultilevel"/>
    <w:tmpl w:val="87F2BC80"/>
    <w:lvl w:ilvl="0" w:tplc="0C090017">
      <w:start w:val="1"/>
      <w:numFmt w:val="lowerLetter"/>
      <w:lvlText w:val="%1)"/>
      <w:lvlJc w:val="left"/>
      <w:pPr>
        <w:ind w:left="1733" w:hanging="360"/>
      </w:pPr>
    </w:lvl>
    <w:lvl w:ilvl="1" w:tplc="0C090019" w:tentative="1">
      <w:start w:val="1"/>
      <w:numFmt w:val="lowerLetter"/>
      <w:lvlText w:val="%2."/>
      <w:lvlJc w:val="left"/>
      <w:pPr>
        <w:ind w:left="2453" w:hanging="360"/>
      </w:pPr>
    </w:lvl>
    <w:lvl w:ilvl="2" w:tplc="0C09001B" w:tentative="1">
      <w:start w:val="1"/>
      <w:numFmt w:val="lowerRoman"/>
      <w:lvlText w:val="%3."/>
      <w:lvlJc w:val="right"/>
      <w:pPr>
        <w:ind w:left="3173" w:hanging="180"/>
      </w:pPr>
    </w:lvl>
    <w:lvl w:ilvl="3" w:tplc="0C09000F" w:tentative="1">
      <w:start w:val="1"/>
      <w:numFmt w:val="decimal"/>
      <w:lvlText w:val="%4."/>
      <w:lvlJc w:val="left"/>
      <w:pPr>
        <w:ind w:left="3893" w:hanging="360"/>
      </w:pPr>
    </w:lvl>
    <w:lvl w:ilvl="4" w:tplc="0C090019" w:tentative="1">
      <w:start w:val="1"/>
      <w:numFmt w:val="lowerLetter"/>
      <w:lvlText w:val="%5."/>
      <w:lvlJc w:val="left"/>
      <w:pPr>
        <w:ind w:left="4613" w:hanging="360"/>
      </w:pPr>
    </w:lvl>
    <w:lvl w:ilvl="5" w:tplc="0C09001B" w:tentative="1">
      <w:start w:val="1"/>
      <w:numFmt w:val="lowerRoman"/>
      <w:lvlText w:val="%6."/>
      <w:lvlJc w:val="right"/>
      <w:pPr>
        <w:ind w:left="5333" w:hanging="180"/>
      </w:pPr>
    </w:lvl>
    <w:lvl w:ilvl="6" w:tplc="0C09000F" w:tentative="1">
      <w:start w:val="1"/>
      <w:numFmt w:val="decimal"/>
      <w:lvlText w:val="%7."/>
      <w:lvlJc w:val="left"/>
      <w:pPr>
        <w:ind w:left="6053" w:hanging="360"/>
      </w:pPr>
    </w:lvl>
    <w:lvl w:ilvl="7" w:tplc="0C090019" w:tentative="1">
      <w:start w:val="1"/>
      <w:numFmt w:val="lowerLetter"/>
      <w:lvlText w:val="%8."/>
      <w:lvlJc w:val="left"/>
      <w:pPr>
        <w:ind w:left="6773" w:hanging="360"/>
      </w:pPr>
    </w:lvl>
    <w:lvl w:ilvl="8" w:tplc="0C09001B" w:tentative="1">
      <w:start w:val="1"/>
      <w:numFmt w:val="lowerRoman"/>
      <w:lvlText w:val="%9."/>
      <w:lvlJc w:val="right"/>
      <w:pPr>
        <w:ind w:left="7493" w:hanging="180"/>
      </w:pPr>
    </w:lvl>
  </w:abstractNum>
  <w:abstractNum w:abstractNumId="18" w15:restartNumberingAfterBreak="0">
    <w:nsid w:val="37CF32D0"/>
    <w:multiLevelType w:val="hybridMultilevel"/>
    <w:tmpl w:val="813AF66A"/>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9" w15:restartNumberingAfterBreak="0">
    <w:nsid w:val="3F241200"/>
    <w:multiLevelType w:val="hybridMultilevel"/>
    <w:tmpl w:val="9176EEC2"/>
    <w:lvl w:ilvl="0" w:tplc="457403F2">
      <w:start w:val="1"/>
      <w:numFmt w:val="lowerLetter"/>
      <w:lvlText w:val="%1."/>
      <w:lvlJc w:val="left"/>
      <w:pPr>
        <w:ind w:left="1430" w:hanging="360"/>
      </w:pPr>
      <w:rPr>
        <w:rFonts w:cs="Times New Roman"/>
        <w:color w:val="000000" w:themeColor="text1"/>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0" w15:restartNumberingAfterBreak="0">
    <w:nsid w:val="467D712C"/>
    <w:multiLevelType w:val="hybridMultilevel"/>
    <w:tmpl w:val="4204EA5E"/>
    <w:lvl w:ilvl="0" w:tplc="31FAA1EA">
      <w:start w:val="1"/>
      <w:numFmt w:val="decimal"/>
      <w:lvlText w:val="%1."/>
      <w:lvlJc w:val="left"/>
      <w:pPr>
        <w:ind w:left="720" w:hanging="360"/>
      </w:pPr>
      <w:rPr>
        <w:rFonts w:hint="default"/>
        <w:b/>
        <w:i/>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9127315"/>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2" w15:restartNumberingAfterBreak="0">
    <w:nsid w:val="4A212602"/>
    <w:multiLevelType w:val="hybridMultilevel"/>
    <w:tmpl w:val="A2726C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D14549"/>
    <w:multiLevelType w:val="hybridMultilevel"/>
    <w:tmpl w:val="71BCC3D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147591"/>
    <w:multiLevelType w:val="hybridMultilevel"/>
    <w:tmpl w:val="3E268644"/>
    <w:lvl w:ilvl="0" w:tplc="4078C934">
      <w:start w:val="4"/>
      <w:numFmt w:val="bullet"/>
      <w:lvlText w:val="-"/>
      <w:lvlJc w:val="left"/>
      <w:pPr>
        <w:ind w:left="1418" w:hanging="360"/>
      </w:pPr>
      <w:rPr>
        <w:rFonts w:ascii="Arial" w:eastAsia="Times New Roman" w:hAnsi="Arial" w:cs="Arial"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25" w15:restartNumberingAfterBreak="0">
    <w:nsid w:val="5DED09DA"/>
    <w:multiLevelType w:val="multilevel"/>
    <w:tmpl w:val="46B2A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C6260F"/>
    <w:multiLevelType w:val="hybridMultilevel"/>
    <w:tmpl w:val="7FFC4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512A9C"/>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8" w15:restartNumberingAfterBreak="0">
    <w:nsid w:val="64BC3FCC"/>
    <w:multiLevelType w:val="hybridMultilevel"/>
    <w:tmpl w:val="2BCC8CCC"/>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9" w15:restartNumberingAfterBreak="0">
    <w:nsid w:val="65E96622"/>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0" w15:restartNumberingAfterBreak="0">
    <w:nsid w:val="674353A8"/>
    <w:multiLevelType w:val="hybridMultilevel"/>
    <w:tmpl w:val="6332D078"/>
    <w:lvl w:ilvl="0" w:tplc="0C090017">
      <w:start w:val="1"/>
      <w:numFmt w:val="lowerLetter"/>
      <w:lvlText w:val="%1)"/>
      <w:lvlJc w:val="left"/>
      <w:pPr>
        <w:ind w:left="1430" w:hanging="360"/>
      </w:pPr>
      <w:rPr>
        <w:color w:val="000000" w:themeColor="text1"/>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31" w15:restartNumberingAfterBreak="0">
    <w:nsid w:val="6A9D566E"/>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2" w15:restartNumberingAfterBreak="0">
    <w:nsid w:val="72230410"/>
    <w:multiLevelType w:val="hybridMultilevel"/>
    <w:tmpl w:val="3230D2C0"/>
    <w:lvl w:ilvl="0" w:tplc="4078C934">
      <w:start w:val="4"/>
      <w:numFmt w:val="bullet"/>
      <w:lvlText w:val="-"/>
      <w:lvlJc w:val="left"/>
      <w:pPr>
        <w:ind w:left="1418"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402FD2"/>
    <w:multiLevelType w:val="hybridMultilevel"/>
    <w:tmpl w:val="6B088996"/>
    <w:lvl w:ilvl="0" w:tplc="DFE28AA0">
      <w:start w:val="1"/>
      <w:numFmt w:val="decimal"/>
      <w:lvlText w:val="%1."/>
      <w:lvlJc w:val="left"/>
      <w:pPr>
        <w:ind w:left="2345" w:hanging="360"/>
      </w:pPr>
      <w:rPr>
        <w:rFonts w:hint="default"/>
        <w:b/>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4" w15:restartNumberingAfterBreak="0">
    <w:nsid w:val="76502795"/>
    <w:multiLevelType w:val="hybridMultilevel"/>
    <w:tmpl w:val="92FC3BA2"/>
    <w:lvl w:ilvl="0" w:tplc="0C09000B">
      <w:start w:val="1"/>
      <w:numFmt w:val="bullet"/>
      <w:lvlText w:val=""/>
      <w:lvlJc w:val="left"/>
      <w:pPr>
        <w:ind w:left="1570" w:hanging="360"/>
      </w:pPr>
      <w:rPr>
        <w:rFonts w:ascii="Wingdings" w:hAnsi="Wingdings"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5" w15:restartNumberingAfterBreak="0">
    <w:nsid w:val="777A4EBE"/>
    <w:multiLevelType w:val="hybridMultilevel"/>
    <w:tmpl w:val="38C64CD6"/>
    <w:lvl w:ilvl="0" w:tplc="FFFFFFFF">
      <w:start w:val="1"/>
      <w:numFmt w:val="decimal"/>
      <w:lvlText w:val="%1."/>
      <w:lvlJc w:val="left"/>
      <w:pPr>
        <w:ind w:left="2345" w:hanging="360"/>
      </w:pPr>
      <w:rPr>
        <w:rFonts w:hint="default"/>
        <w:b/>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6" w15:restartNumberingAfterBreak="0">
    <w:nsid w:val="7DE1753A"/>
    <w:multiLevelType w:val="hybridMultilevel"/>
    <w:tmpl w:val="039CE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ECB08C6"/>
    <w:multiLevelType w:val="hybridMultilevel"/>
    <w:tmpl w:val="8DAA1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3408672">
    <w:abstractNumId w:val="12"/>
  </w:num>
  <w:num w:numId="2" w16cid:durableId="1596357125">
    <w:abstractNumId w:val="15"/>
  </w:num>
  <w:num w:numId="3" w16cid:durableId="1707678798">
    <w:abstractNumId w:val="1"/>
  </w:num>
  <w:num w:numId="4" w16cid:durableId="286855462">
    <w:abstractNumId w:val="25"/>
  </w:num>
  <w:num w:numId="5" w16cid:durableId="241910518">
    <w:abstractNumId w:val="26"/>
  </w:num>
  <w:num w:numId="6" w16cid:durableId="539123952">
    <w:abstractNumId w:val="14"/>
  </w:num>
  <w:num w:numId="7" w16cid:durableId="6304823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100586">
    <w:abstractNumId w:val="33"/>
  </w:num>
  <w:num w:numId="9" w16cid:durableId="859709348">
    <w:abstractNumId w:val="20"/>
  </w:num>
  <w:num w:numId="10" w16cid:durableId="465900118">
    <w:abstractNumId w:val="35"/>
  </w:num>
  <w:num w:numId="11" w16cid:durableId="308631189">
    <w:abstractNumId w:val="8"/>
  </w:num>
  <w:num w:numId="12" w16cid:durableId="1736932555">
    <w:abstractNumId w:val="21"/>
  </w:num>
  <w:num w:numId="13" w16cid:durableId="1270892455">
    <w:abstractNumId w:val="31"/>
  </w:num>
  <w:num w:numId="14" w16cid:durableId="518545951">
    <w:abstractNumId w:val="5"/>
  </w:num>
  <w:num w:numId="15" w16cid:durableId="239560114">
    <w:abstractNumId w:val="27"/>
  </w:num>
  <w:num w:numId="16" w16cid:durableId="723334442">
    <w:abstractNumId w:val="24"/>
  </w:num>
  <w:num w:numId="17" w16cid:durableId="1554343304">
    <w:abstractNumId w:val="32"/>
  </w:num>
  <w:num w:numId="18" w16cid:durableId="1473012951">
    <w:abstractNumId w:val="0"/>
  </w:num>
  <w:num w:numId="19" w16cid:durableId="1225985836">
    <w:abstractNumId w:val="9"/>
  </w:num>
  <w:num w:numId="20" w16cid:durableId="748111253">
    <w:abstractNumId w:val="19"/>
  </w:num>
  <w:num w:numId="21" w16cid:durableId="583759783">
    <w:abstractNumId w:val="34"/>
  </w:num>
  <w:num w:numId="22" w16cid:durableId="318728695">
    <w:abstractNumId w:val="23"/>
  </w:num>
  <w:num w:numId="23" w16cid:durableId="1710641704">
    <w:abstractNumId w:val="36"/>
  </w:num>
  <w:num w:numId="24" w16cid:durableId="453719286">
    <w:abstractNumId w:val="13"/>
  </w:num>
  <w:num w:numId="25" w16cid:durableId="140200885">
    <w:abstractNumId w:val="6"/>
  </w:num>
  <w:num w:numId="26" w16cid:durableId="1932855405">
    <w:abstractNumId w:val="29"/>
  </w:num>
  <w:num w:numId="27" w16cid:durableId="603923417">
    <w:abstractNumId w:val="28"/>
  </w:num>
  <w:num w:numId="28" w16cid:durableId="375205251">
    <w:abstractNumId w:val="30"/>
  </w:num>
  <w:num w:numId="29" w16cid:durableId="1246039175">
    <w:abstractNumId w:val="22"/>
  </w:num>
  <w:num w:numId="30" w16cid:durableId="1012343557">
    <w:abstractNumId w:val="3"/>
  </w:num>
  <w:num w:numId="31" w16cid:durableId="140075188">
    <w:abstractNumId w:val="17"/>
  </w:num>
  <w:num w:numId="32" w16cid:durableId="955066263">
    <w:abstractNumId w:val="7"/>
  </w:num>
  <w:num w:numId="33" w16cid:durableId="399332783">
    <w:abstractNumId w:val="18"/>
  </w:num>
  <w:num w:numId="34" w16cid:durableId="11734990">
    <w:abstractNumId w:val="37"/>
  </w:num>
  <w:num w:numId="35" w16cid:durableId="1776365624">
    <w:abstractNumId w:val="4"/>
  </w:num>
  <w:num w:numId="36" w16cid:durableId="315885156">
    <w:abstractNumId w:val="11"/>
  </w:num>
  <w:num w:numId="37" w16cid:durableId="1948921956">
    <w:abstractNumId w:val="10"/>
  </w:num>
  <w:num w:numId="38" w16cid:durableId="1544295765">
    <w:abstractNumId w:val="16"/>
  </w:num>
  <w:num w:numId="39" w16cid:durableId="18313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9C"/>
    <w:rsid w:val="000064A6"/>
    <w:rsid w:val="000147A0"/>
    <w:rsid w:val="0006148E"/>
    <w:rsid w:val="00096655"/>
    <w:rsid w:val="000A1993"/>
    <w:rsid w:val="000A672A"/>
    <w:rsid w:val="000B2D8D"/>
    <w:rsid w:val="000B3030"/>
    <w:rsid w:val="000B79C6"/>
    <w:rsid w:val="000E2B77"/>
    <w:rsid w:val="000F4DDD"/>
    <w:rsid w:val="00115458"/>
    <w:rsid w:val="0012106C"/>
    <w:rsid w:val="001210F2"/>
    <w:rsid w:val="00131A5A"/>
    <w:rsid w:val="00131B9C"/>
    <w:rsid w:val="0014041C"/>
    <w:rsid w:val="00144F7D"/>
    <w:rsid w:val="00151A09"/>
    <w:rsid w:val="00161F6E"/>
    <w:rsid w:val="001857C5"/>
    <w:rsid w:val="001E6F0F"/>
    <w:rsid w:val="00242CE0"/>
    <w:rsid w:val="002536DC"/>
    <w:rsid w:val="002641DB"/>
    <w:rsid w:val="002756A6"/>
    <w:rsid w:val="002B18F3"/>
    <w:rsid w:val="002E241B"/>
    <w:rsid w:val="002E72DB"/>
    <w:rsid w:val="00303DC7"/>
    <w:rsid w:val="00312F04"/>
    <w:rsid w:val="00315D04"/>
    <w:rsid w:val="00316B8A"/>
    <w:rsid w:val="003279AA"/>
    <w:rsid w:val="003317C3"/>
    <w:rsid w:val="00345DE4"/>
    <w:rsid w:val="00354AB7"/>
    <w:rsid w:val="00366E58"/>
    <w:rsid w:val="00370631"/>
    <w:rsid w:val="003B5233"/>
    <w:rsid w:val="003C070A"/>
    <w:rsid w:val="003C277B"/>
    <w:rsid w:val="003E0377"/>
    <w:rsid w:val="003E0784"/>
    <w:rsid w:val="003F0A20"/>
    <w:rsid w:val="00407FAF"/>
    <w:rsid w:val="00414847"/>
    <w:rsid w:val="004659BE"/>
    <w:rsid w:val="00475645"/>
    <w:rsid w:val="00490D0C"/>
    <w:rsid w:val="004910D5"/>
    <w:rsid w:val="00493667"/>
    <w:rsid w:val="004E08AC"/>
    <w:rsid w:val="00511E71"/>
    <w:rsid w:val="00534B88"/>
    <w:rsid w:val="00535C8F"/>
    <w:rsid w:val="005753E2"/>
    <w:rsid w:val="005A50C2"/>
    <w:rsid w:val="005A5228"/>
    <w:rsid w:val="005A66A7"/>
    <w:rsid w:val="005F20EF"/>
    <w:rsid w:val="00615ADF"/>
    <w:rsid w:val="006258EB"/>
    <w:rsid w:val="006432E0"/>
    <w:rsid w:val="00652724"/>
    <w:rsid w:val="00655B1B"/>
    <w:rsid w:val="00657F4E"/>
    <w:rsid w:val="006B7CA2"/>
    <w:rsid w:val="006D15C9"/>
    <w:rsid w:val="006E7C9A"/>
    <w:rsid w:val="00711C62"/>
    <w:rsid w:val="00732E1C"/>
    <w:rsid w:val="00787B30"/>
    <w:rsid w:val="007A4494"/>
    <w:rsid w:val="00857081"/>
    <w:rsid w:val="00872DE6"/>
    <w:rsid w:val="008B4636"/>
    <w:rsid w:val="00902DE7"/>
    <w:rsid w:val="00910C9F"/>
    <w:rsid w:val="00943F09"/>
    <w:rsid w:val="00965AD0"/>
    <w:rsid w:val="00967CEF"/>
    <w:rsid w:val="00976BBB"/>
    <w:rsid w:val="009A5564"/>
    <w:rsid w:val="009B0B23"/>
    <w:rsid w:val="00A04663"/>
    <w:rsid w:val="00A06D92"/>
    <w:rsid w:val="00A252FD"/>
    <w:rsid w:val="00A26B3E"/>
    <w:rsid w:val="00A33278"/>
    <w:rsid w:val="00A719C8"/>
    <w:rsid w:val="00AA599D"/>
    <w:rsid w:val="00AE2D4D"/>
    <w:rsid w:val="00B35955"/>
    <w:rsid w:val="00B44CE6"/>
    <w:rsid w:val="00B52BD2"/>
    <w:rsid w:val="00B56484"/>
    <w:rsid w:val="00B715B4"/>
    <w:rsid w:val="00B86D57"/>
    <w:rsid w:val="00BB2D21"/>
    <w:rsid w:val="00BB4C79"/>
    <w:rsid w:val="00BC74F2"/>
    <w:rsid w:val="00BD34DF"/>
    <w:rsid w:val="00C00C5A"/>
    <w:rsid w:val="00CB2720"/>
    <w:rsid w:val="00CB5212"/>
    <w:rsid w:val="00CC39B5"/>
    <w:rsid w:val="00CD484B"/>
    <w:rsid w:val="00CD5246"/>
    <w:rsid w:val="00CE2B2A"/>
    <w:rsid w:val="00CF33B5"/>
    <w:rsid w:val="00CF3C2E"/>
    <w:rsid w:val="00D51DA6"/>
    <w:rsid w:val="00D67BCA"/>
    <w:rsid w:val="00D94FFB"/>
    <w:rsid w:val="00DA13BD"/>
    <w:rsid w:val="00DB548C"/>
    <w:rsid w:val="00E00E6C"/>
    <w:rsid w:val="00E24AA4"/>
    <w:rsid w:val="00E52E3A"/>
    <w:rsid w:val="00E6592F"/>
    <w:rsid w:val="00E949D0"/>
    <w:rsid w:val="00E95A3C"/>
    <w:rsid w:val="00E95B54"/>
    <w:rsid w:val="00EA7D48"/>
    <w:rsid w:val="00EE2782"/>
    <w:rsid w:val="00F05DC0"/>
    <w:rsid w:val="00F42961"/>
    <w:rsid w:val="00F50DBC"/>
    <w:rsid w:val="00F62479"/>
    <w:rsid w:val="00F64252"/>
    <w:rsid w:val="00F65460"/>
    <w:rsid w:val="00F70597"/>
    <w:rsid w:val="00F93D24"/>
    <w:rsid w:val="00FB7B39"/>
    <w:rsid w:val="00FE5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A0AFA"/>
  <w15:docId w15:val="{9F86D936-9006-43A1-B343-B26CC7FD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9C"/>
    <w:pPr>
      <w:spacing w:after="200" w:line="276" w:lineRule="auto"/>
    </w:pPr>
    <w:rPr>
      <w:rFonts w:ascii="Arial" w:hAnsi="Arial"/>
      <w:kern w:val="0"/>
      <w14:ligatures w14:val="none"/>
    </w:rPr>
  </w:style>
  <w:style w:type="paragraph" w:styleId="Heading1">
    <w:name w:val="heading 1"/>
    <w:basedOn w:val="Normal"/>
    <w:next w:val="Normal"/>
    <w:link w:val="Heading1Char"/>
    <w:uiPriority w:val="9"/>
    <w:qFormat/>
    <w:rsid w:val="00131B9C"/>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131B9C"/>
    <w:pPr>
      <w:keepNext/>
      <w:keepLines/>
      <w:spacing w:before="200" w:after="0"/>
      <w:outlineLvl w:val="1"/>
    </w:pPr>
    <w:rPr>
      <w:rFonts w:eastAsiaTheme="majorEastAsia" w:cstheme="majorBidi"/>
      <w:b/>
      <w:bCs/>
      <w:color w:val="8496B0" w:themeColor="text2" w:themeTint="99"/>
      <w:sz w:val="26"/>
      <w:szCs w:val="26"/>
    </w:rPr>
  </w:style>
  <w:style w:type="paragraph" w:styleId="Heading3">
    <w:name w:val="heading 3"/>
    <w:basedOn w:val="Normal"/>
    <w:next w:val="Normal"/>
    <w:link w:val="Heading3Char"/>
    <w:uiPriority w:val="9"/>
    <w:semiHidden/>
    <w:unhideWhenUsed/>
    <w:qFormat/>
    <w:rsid w:val="00131B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31B9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B9C"/>
    <w:rPr>
      <w:rFonts w:ascii="Arial" w:eastAsiaTheme="majorEastAsia" w:hAnsi="Arial" w:cstheme="majorBidi"/>
      <w:b/>
      <w:bCs/>
      <w:color w:val="000000" w:themeColor="text1"/>
      <w:kern w:val="0"/>
      <w:sz w:val="28"/>
      <w:szCs w:val="28"/>
      <w14:ligatures w14:val="none"/>
    </w:rPr>
  </w:style>
  <w:style w:type="character" w:customStyle="1" w:styleId="Heading2Char">
    <w:name w:val="Heading 2 Char"/>
    <w:basedOn w:val="DefaultParagraphFont"/>
    <w:link w:val="Heading2"/>
    <w:uiPriority w:val="9"/>
    <w:semiHidden/>
    <w:rsid w:val="00131B9C"/>
    <w:rPr>
      <w:rFonts w:ascii="Arial" w:eastAsiaTheme="majorEastAsia" w:hAnsi="Arial" w:cstheme="majorBidi"/>
      <w:b/>
      <w:bCs/>
      <w:color w:val="8496B0" w:themeColor="text2" w:themeTint="99"/>
      <w:kern w:val="0"/>
      <w:sz w:val="26"/>
      <w:szCs w:val="26"/>
      <w14:ligatures w14:val="none"/>
    </w:rPr>
  </w:style>
  <w:style w:type="character" w:customStyle="1" w:styleId="Heading3Char">
    <w:name w:val="Heading 3 Char"/>
    <w:basedOn w:val="DefaultParagraphFont"/>
    <w:link w:val="Heading3"/>
    <w:uiPriority w:val="9"/>
    <w:semiHidden/>
    <w:rsid w:val="00131B9C"/>
    <w:rPr>
      <w:rFonts w:asciiTheme="majorHAnsi" w:eastAsiaTheme="majorEastAsia" w:hAnsiTheme="majorHAnsi" w:cstheme="majorBidi"/>
      <w:color w:val="1F3763" w:themeColor="accent1" w:themeShade="7F"/>
      <w:kern w:val="0"/>
      <w:sz w:val="24"/>
      <w:szCs w:val="24"/>
      <w14:ligatures w14:val="none"/>
    </w:rPr>
  </w:style>
  <w:style w:type="character" w:customStyle="1" w:styleId="Heading6Char">
    <w:name w:val="Heading 6 Char"/>
    <w:basedOn w:val="DefaultParagraphFont"/>
    <w:link w:val="Heading6"/>
    <w:uiPriority w:val="1"/>
    <w:rsid w:val="00131B9C"/>
    <w:rPr>
      <w:rFonts w:asciiTheme="majorHAnsi" w:eastAsiaTheme="majorEastAsia" w:hAnsiTheme="majorHAnsi" w:cstheme="majorBidi"/>
      <w:color w:val="1F3763" w:themeColor="accent1" w:themeShade="7F"/>
      <w:kern w:val="0"/>
      <w14:ligatures w14:val="none"/>
    </w:rPr>
  </w:style>
  <w:style w:type="paragraph" w:styleId="NoSpacing">
    <w:name w:val="No Spacing"/>
    <w:uiPriority w:val="1"/>
    <w:qFormat/>
    <w:rsid w:val="00131B9C"/>
    <w:pPr>
      <w:spacing w:after="0" w:line="240" w:lineRule="auto"/>
    </w:pPr>
    <w:rPr>
      <w:rFonts w:ascii="Arial" w:hAnsi="Arial"/>
      <w:kern w:val="0"/>
      <w14:ligatures w14:val="none"/>
    </w:rPr>
  </w:style>
  <w:style w:type="paragraph" w:styleId="Title">
    <w:name w:val="Title"/>
    <w:basedOn w:val="Normal"/>
    <w:next w:val="Normal"/>
    <w:link w:val="TitleChar"/>
    <w:uiPriority w:val="10"/>
    <w:qFormat/>
    <w:rsid w:val="00131B9C"/>
    <w:pPr>
      <w:pBdr>
        <w:bottom w:val="single" w:sz="8" w:space="4" w:color="4472C4"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31B9C"/>
    <w:rPr>
      <w:rFonts w:ascii="Arial" w:eastAsiaTheme="majorEastAsia" w:hAnsi="Arial"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131B9C"/>
    <w:pPr>
      <w:numPr>
        <w:ilvl w:val="1"/>
      </w:numPr>
    </w:pPr>
    <w:rPr>
      <w:rFonts w:eastAsiaTheme="majorEastAsia"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31B9C"/>
    <w:rPr>
      <w:rFonts w:ascii="Arial" w:eastAsiaTheme="majorEastAsia" w:hAnsi="Arial" w:cstheme="majorBidi"/>
      <w:i/>
      <w:iCs/>
      <w:color w:val="4472C4" w:themeColor="accent1"/>
      <w:spacing w:val="15"/>
      <w:kern w:val="0"/>
      <w:sz w:val="24"/>
      <w:szCs w:val="24"/>
      <w14:ligatures w14:val="none"/>
    </w:rPr>
  </w:style>
  <w:style w:type="table" w:styleId="TableGrid">
    <w:name w:val="Table Grid"/>
    <w:basedOn w:val="TableNormal"/>
    <w:uiPriority w:val="59"/>
    <w:rsid w:val="00131B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hAnsi="Tahoma" w:cs="Tahoma"/>
      <w:kern w:val="0"/>
      <w:sz w:val="16"/>
      <w:szCs w:val="16"/>
      <w14:ligatures w14:val="none"/>
    </w:rPr>
  </w:style>
  <w:style w:type="paragraph" w:styleId="ListParagraph">
    <w:name w:val="List Paragraph"/>
    <w:basedOn w:val="Normal"/>
    <w:uiPriority w:val="34"/>
    <w:qFormat/>
    <w:rsid w:val="00131B9C"/>
    <w:pPr>
      <w:ind w:left="720"/>
      <w:contextualSpacing/>
    </w:pPr>
  </w:style>
  <w:style w:type="paragraph" w:styleId="Header">
    <w:name w:val="header"/>
    <w:basedOn w:val="Normal"/>
    <w:link w:val="HeaderChar"/>
    <w:unhideWhenUsed/>
    <w:rsid w:val="00131B9C"/>
    <w:pPr>
      <w:tabs>
        <w:tab w:val="center" w:pos="4513"/>
        <w:tab w:val="right" w:pos="9026"/>
      </w:tabs>
      <w:spacing w:after="0" w:line="240" w:lineRule="auto"/>
    </w:pPr>
  </w:style>
  <w:style w:type="character" w:customStyle="1" w:styleId="HeaderChar">
    <w:name w:val="Header Char"/>
    <w:basedOn w:val="DefaultParagraphFont"/>
    <w:link w:val="Header"/>
    <w:rsid w:val="00131B9C"/>
    <w:rPr>
      <w:rFonts w:ascii="Arial" w:hAnsi="Arial"/>
      <w:kern w:val="0"/>
      <w14:ligatures w14:val="none"/>
    </w:rPr>
  </w:style>
  <w:style w:type="paragraph" w:styleId="Footer">
    <w:name w:val="footer"/>
    <w:basedOn w:val="Normal"/>
    <w:link w:val="FooterChar"/>
    <w:uiPriority w:val="99"/>
    <w:unhideWhenUsed/>
    <w:rsid w:val="00131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9C"/>
    <w:rPr>
      <w:rFonts w:ascii="Arial" w:hAnsi="Arial"/>
      <w:kern w:val="0"/>
      <w14:ligatures w14:val="none"/>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pPr>
      <w:spacing w:line="240" w:lineRule="auto"/>
    </w:pPr>
    <w:rPr>
      <w:sz w:val="20"/>
      <w:szCs w:val="20"/>
    </w:rPr>
  </w:style>
  <w:style w:type="character" w:customStyle="1" w:styleId="CommentTextChar">
    <w:name w:val="Comment Text Char"/>
    <w:basedOn w:val="DefaultParagraphFont"/>
    <w:link w:val="CommentText"/>
    <w:uiPriority w:val="99"/>
    <w:semiHidden/>
    <w:rsid w:val="00131B9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Arial" w:hAnsi="Arial"/>
      <w:b/>
      <w:bCs/>
      <w:kern w:val="0"/>
      <w:sz w:val="20"/>
      <w:szCs w:val="20"/>
      <w14:ligatures w14:val="none"/>
    </w:rPr>
  </w:style>
  <w:style w:type="table" w:customStyle="1" w:styleId="TableGrid1">
    <w:name w:val="Table Grid1"/>
    <w:basedOn w:val="TableNormal"/>
    <w:next w:val="TableGrid"/>
    <w:uiPriority w:val="59"/>
    <w:rsid w:val="00131B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1B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1B9C"/>
    <w:rPr>
      <w:color w:val="808080"/>
    </w:rPr>
  </w:style>
  <w:style w:type="character" w:styleId="Hyperlink">
    <w:name w:val="Hyperlink"/>
    <w:basedOn w:val="DefaultParagraphFont"/>
    <w:uiPriority w:val="99"/>
    <w:unhideWhenUsed/>
    <w:rsid w:val="00131B9C"/>
    <w:rPr>
      <w:color w:val="0563C1" w:themeColor="hyperlink"/>
      <w:u w:val="single"/>
    </w:rPr>
  </w:style>
  <w:style w:type="character" w:styleId="UnresolvedMention">
    <w:name w:val="Unresolved Mention"/>
    <w:basedOn w:val="DefaultParagraphFont"/>
    <w:uiPriority w:val="99"/>
    <w:semiHidden/>
    <w:unhideWhenUsed/>
    <w:rsid w:val="00131B9C"/>
    <w:rPr>
      <w:color w:val="605E5C"/>
      <w:shd w:val="clear" w:color="auto" w:fill="E1DFDD"/>
    </w:rPr>
  </w:style>
  <w:style w:type="character" w:styleId="FollowedHyperlink">
    <w:name w:val="FollowedHyperlink"/>
    <w:basedOn w:val="DefaultParagraphFont"/>
    <w:uiPriority w:val="99"/>
    <w:semiHidden/>
    <w:unhideWhenUsed/>
    <w:rsid w:val="00131B9C"/>
    <w:rPr>
      <w:color w:val="954F72" w:themeColor="followedHyperlink"/>
      <w:u w:val="single"/>
    </w:rPr>
  </w:style>
  <w:style w:type="paragraph" w:styleId="ListNumber">
    <w:name w:val="List Number"/>
    <w:basedOn w:val="Normal"/>
    <w:uiPriority w:val="4"/>
    <w:unhideWhenUsed/>
    <w:qFormat/>
    <w:rsid w:val="00131B9C"/>
    <w:pPr>
      <w:numPr>
        <w:numId w:val="18"/>
      </w:numPr>
      <w:contextualSpacing/>
    </w:pPr>
  </w:style>
  <w:style w:type="paragraph" w:styleId="ListNumber2">
    <w:name w:val="List Number 2"/>
    <w:basedOn w:val="ListNumber"/>
    <w:uiPriority w:val="4"/>
    <w:qFormat/>
    <w:rsid w:val="00131B9C"/>
    <w:pPr>
      <w:numPr>
        <w:numId w:val="0"/>
      </w:numPr>
      <w:tabs>
        <w:tab w:val="num" w:pos="360"/>
      </w:tabs>
      <w:spacing w:after="240" w:line="288" w:lineRule="auto"/>
      <w:ind w:left="785" w:hanging="360"/>
      <w:contextualSpacing w:val="0"/>
    </w:pPr>
    <w:rPr>
      <w:rFonts w:asciiTheme="minorHAnsi" w:eastAsia="Times New Roman" w:hAnsiTheme="minorHAnsi" w:cs="Times New Roman"/>
      <w:szCs w:val="24"/>
      <w:lang w:eastAsia="en-AU"/>
    </w:rPr>
  </w:style>
  <w:style w:type="paragraph" w:styleId="ListNumber3">
    <w:name w:val="List Number 3"/>
    <w:basedOn w:val="ListNumber"/>
    <w:uiPriority w:val="4"/>
    <w:qFormat/>
    <w:rsid w:val="00131B9C"/>
    <w:pPr>
      <w:numPr>
        <w:numId w:val="0"/>
      </w:numPr>
      <w:tabs>
        <w:tab w:val="num" w:pos="360"/>
      </w:tabs>
      <w:spacing w:after="240" w:line="288" w:lineRule="auto"/>
      <w:ind w:left="1275" w:hanging="425"/>
      <w:contextualSpacing w:val="0"/>
    </w:pPr>
    <w:rPr>
      <w:rFonts w:asciiTheme="minorHAnsi" w:eastAsia="Times New Roman" w:hAnsiTheme="minorHAnsi" w:cs="Times New Roman"/>
      <w:szCs w:val="24"/>
      <w:lang w:eastAsia="en-AU"/>
    </w:rPr>
  </w:style>
  <w:style w:type="paragraph" w:styleId="ListNumber4">
    <w:name w:val="List Number 4"/>
    <w:basedOn w:val="ListNumber"/>
    <w:uiPriority w:val="4"/>
    <w:qFormat/>
    <w:rsid w:val="00131B9C"/>
    <w:pPr>
      <w:numPr>
        <w:numId w:val="0"/>
      </w:numPr>
      <w:tabs>
        <w:tab w:val="num" w:pos="360"/>
      </w:tabs>
      <w:spacing w:after="240" w:line="288" w:lineRule="auto"/>
      <w:ind w:left="1700" w:hanging="425"/>
      <w:contextualSpacing w:val="0"/>
    </w:pPr>
    <w:rPr>
      <w:rFonts w:asciiTheme="minorHAnsi" w:eastAsia="Times New Roman" w:hAnsiTheme="minorHAnsi" w:cs="Times New Roman"/>
      <w:szCs w:val="24"/>
      <w:lang w:eastAsia="en-AU"/>
    </w:rPr>
  </w:style>
  <w:style w:type="paragraph" w:styleId="ListNumber5">
    <w:name w:val="List Number 5"/>
    <w:basedOn w:val="ListNumber"/>
    <w:uiPriority w:val="19"/>
    <w:rsid w:val="00131B9C"/>
    <w:pPr>
      <w:numPr>
        <w:numId w:val="0"/>
      </w:numPr>
      <w:tabs>
        <w:tab w:val="num" w:pos="360"/>
      </w:tabs>
      <w:spacing w:after="240" w:line="288" w:lineRule="auto"/>
      <w:ind w:left="2060" w:hanging="360"/>
      <w:contextualSpacing w:val="0"/>
    </w:pPr>
    <w:rPr>
      <w:rFonts w:asciiTheme="minorHAnsi" w:eastAsia="Times New Roman" w:hAnsiTheme="minorHAnsi" w:cs="Times New Roman"/>
      <w:szCs w:val="24"/>
      <w:lang w:eastAsia="en-AU"/>
    </w:rPr>
  </w:style>
  <w:style w:type="paragraph" w:customStyle="1" w:styleId="ListNumber6">
    <w:name w:val="List Number 6"/>
    <w:basedOn w:val="ListNumber"/>
    <w:uiPriority w:val="19"/>
    <w:rsid w:val="00131B9C"/>
    <w:pPr>
      <w:numPr>
        <w:numId w:val="0"/>
      </w:numPr>
      <w:tabs>
        <w:tab w:val="num" w:pos="360"/>
      </w:tabs>
      <w:spacing w:after="240" w:line="288" w:lineRule="auto"/>
      <w:ind w:left="2550" w:hanging="425"/>
      <w:contextualSpacing w:val="0"/>
    </w:pPr>
    <w:rPr>
      <w:rFonts w:asciiTheme="minorHAnsi" w:eastAsia="Times New Roman" w:hAnsiTheme="minorHAnsi"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WSACertification@sa.gov.a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8D36BB26046F5A20D56D1F99AA367"/>
        <w:category>
          <w:name w:val="General"/>
          <w:gallery w:val="placeholder"/>
        </w:category>
        <w:types>
          <w:type w:val="bbPlcHdr"/>
        </w:types>
        <w:behaviors>
          <w:behavior w:val="content"/>
        </w:behaviors>
        <w:guid w:val="{D14449E3-02A0-4B65-B217-2F052CA1BE1C}"/>
      </w:docPartPr>
      <w:docPartBody>
        <w:p w:rsidR="00E000FD" w:rsidRDefault="00D9743F" w:rsidP="00D9743F">
          <w:pPr>
            <w:pStyle w:val="D578D36BB26046F5A20D56D1F99AA367"/>
          </w:pPr>
          <w:r w:rsidRPr="00CC5B1F">
            <w:rPr>
              <w:rFonts w:ascii="Arial" w:eastAsia="Calibri" w:hAnsi="Arial" w:cs="Arial"/>
              <w:color w:val="808080"/>
            </w:rPr>
            <w:t>Choose an item.</w:t>
          </w:r>
        </w:p>
      </w:docPartBody>
    </w:docPart>
    <w:docPart>
      <w:docPartPr>
        <w:name w:val="6A788A69B8DE419C81D912433352D044"/>
        <w:category>
          <w:name w:val="General"/>
          <w:gallery w:val="placeholder"/>
        </w:category>
        <w:types>
          <w:type w:val="bbPlcHdr"/>
        </w:types>
        <w:behaviors>
          <w:behavior w:val="content"/>
        </w:behaviors>
        <w:guid w:val="{E90D4AC5-467D-496F-8050-8F2972625837}"/>
      </w:docPartPr>
      <w:docPartBody>
        <w:p w:rsidR="00E000FD" w:rsidRDefault="00A8763E" w:rsidP="00A8763E">
          <w:pPr>
            <w:pStyle w:val="6A788A69B8DE419C81D912433352D0441"/>
          </w:pPr>
          <w:r w:rsidRPr="007A4494">
            <w:rPr>
              <w:rStyle w:val="PlaceholderText"/>
              <w:rFonts w:cs="Arial"/>
            </w:rPr>
            <w:t>Click or tap to enter a date.</w:t>
          </w:r>
        </w:p>
      </w:docPartBody>
    </w:docPart>
    <w:docPart>
      <w:docPartPr>
        <w:name w:val="8E3303387AF649C793E131A3E9D993E6"/>
        <w:category>
          <w:name w:val="General"/>
          <w:gallery w:val="placeholder"/>
        </w:category>
        <w:types>
          <w:type w:val="bbPlcHdr"/>
        </w:types>
        <w:behaviors>
          <w:behavior w:val="content"/>
        </w:behaviors>
        <w:guid w:val="{676B6170-B89F-4B54-A421-1A8D7B046D2C}"/>
      </w:docPartPr>
      <w:docPartBody>
        <w:p w:rsidR="00E000FD" w:rsidRDefault="00D9743F" w:rsidP="00D9743F">
          <w:pPr>
            <w:pStyle w:val="8E3303387AF649C793E131A3E9D993E6"/>
          </w:pPr>
          <w:r w:rsidRPr="00CC5B1F">
            <w:rPr>
              <w:rFonts w:ascii="Arial" w:eastAsia="Calibri" w:hAnsi="Arial" w:cs="Arial"/>
              <w:color w:val="808080"/>
            </w:rPr>
            <w:t>Choose an item.</w:t>
          </w:r>
        </w:p>
      </w:docPartBody>
    </w:docPart>
    <w:docPart>
      <w:docPartPr>
        <w:name w:val="E8229C1F7A6D4DECB3FB8F1AAFD47437"/>
        <w:category>
          <w:name w:val="General"/>
          <w:gallery w:val="placeholder"/>
        </w:category>
        <w:types>
          <w:type w:val="bbPlcHdr"/>
        </w:types>
        <w:behaviors>
          <w:behavior w:val="content"/>
        </w:behaviors>
        <w:guid w:val="{DFBF4D75-11F1-48BB-B7F8-9769CF757D36}"/>
      </w:docPartPr>
      <w:docPartBody>
        <w:p w:rsidR="00E000FD" w:rsidRDefault="00A8763E" w:rsidP="00A8763E">
          <w:pPr>
            <w:pStyle w:val="E8229C1F7A6D4DECB3FB8F1AAFD474371"/>
          </w:pPr>
          <w:r w:rsidRPr="007A4494">
            <w:rPr>
              <w:rStyle w:val="PlaceholderText"/>
              <w:rFonts w:cs="Arial"/>
            </w:rPr>
            <w:t>Click or tap to enter a date.</w:t>
          </w:r>
        </w:p>
      </w:docPartBody>
    </w:docPart>
    <w:docPart>
      <w:docPartPr>
        <w:name w:val="BB01675A9F6B4D61B02A9954357821A6"/>
        <w:category>
          <w:name w:val="General"/>
          <w:gallery w:val="placeholder"/>
        </w:category>
        <w:types>
          <w:type w:val="bbPlcHdr"/>
        </w:types>
        <w:behaviors>
          <w:behavior w:val="content"/>
        </w:behaviors>
        <w:guid w:val="{E42BA577-CD6D-4974-8BAD-C77053D0C9BF}"/>
      </w:docPartPr>
      <w:docPartBody>
        <w:p w:rsidR="00E000FD" w:rsidRDefault="00E000FD" w:rsidP="00E000FD">
          <w:pPr>
            <w:pStyle w:val="BB01675A9F6B4D61B02A9954357821A6"/>
          </w:pPr>
          <w:r w:rsidRPr="00CC5B1F">
            <w:rPr>
              <w:rFonts w:ascii="Arial" w:eastAsia="Calibri" w:hAnsi="Arial" w:cs="Arial"/>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E1"/>
    <w:rsid w:val="00004EE1"/>
    <w:rsid w:val="0086500D"/>
    <w:rsid w:val="00A06D92"/>
    <w:rsid w:val="00A26B3E"/>
    <w:rsid w:val="00A8763E"/>
    <w:rsid w:val="00D9743F"/>
    <w:rsid w:val="00E000FD"/>
    <w:rsid w:val="00F80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63E"/>
    <w:rPr>
      <w:color w:val="808080"/>
    </w:rPr>
  </w:style>
  <w:style w:type="paragraph" w:customStyle="1" w:styleId="BB01675A9F6B4D61B02A9954357821A6">
    <w:name w:val="BB01675A9F6B4D61B02A9954357821A6"/>
    <w:rsid w:val="00E000FD"/>
    <w:rPr>
      <w:kern w:val="2"/>
      <w14:ligatures w14:val="standardContextual"/>
    </w:rPr>
  </w:style>
  <w:style w:type="paragraph" w:customStyle="1" w:styleId="D578D36BB26046F5A20D56D1F99AA367">
    <w:name w:val="D578D36BB26046F5A20D56D1F99AA367"/>
    <w:rsid w:val="00D9743F"/>
    <w:rPr>
      <w:kern w:val="2"/>
      <w14:ligatures w14:val="standardContextual"/>
    </w:rPr>
  </w:style>
  <w:style w:type="paragraph" w:customStyle="1" w:styleId="6A788A69B8DE419C81D912433352D044">
    <w:name w:val="6A788A69B8DE419C81D912433352D044"/>
    <w:rsid w:val="00D9743F"/>
    <w:rPr>
      <w:kern w:val="2"/>
      <w14:ligatures w14:val="standardContextual"/>
    </w:rPr>
  </w:style>
  <w:style w:type="paragraph" w:customStyle="1" w:styleId="8E3303387AF649C793E131A3E9D993E6">
    <w:name w:val="8E3303387AF649C793E131A3E9D993E6"/>
    <w:rsid w:val="00D9743F"/>
    <w:rPr>
      <w:kern w:val="2"/>
      <w14:ligatures w14:val="standardContextual"/>
    </w:rPr>
  </w:style>
  <w:style w:type="paragraph" w:customStyle="1" w:styleId="E8229C1F7A6D4DECB3FB8F1AAFD47437">
    <w:name w:val="E8229C1F7A6D4DECB3FB8F1AAFD47437"/>
    <w:rsid w:val="00D9743F"/>
    <w:rPr>
      <w:kern w:val="2"/>
      <w14:ligatures w14:val="standardContextual"/>
    </w:rPr>
  </w:style>
  <w:style w:type="paragraph" w:customStyle="1" w:styleId="6A788A69B8DE419C81D912433352D0441">
    <w:name w:val="6A788A69B8DE419C81D912433352D0441"/>
    <w:rsid w:val="00A8763E"/>
    <w:pPr>
      <w:spacing w:after="200" w:line="276" w:lineRule="auto"/>
    </w:pPr>
    <w:rPr>
      <w:rFonts w:ascii="Arial" w:eastAsiaTheme="minorHAnsi" w:hAnsi="Arial"/>
      <w:lang w:eastAsia="en-US"/>
    </w:rPr>
  </w:style>
  <w:style w:type="paragraph" w:customStyle="1" w:styleId="E8229C1F7A6D4DECB3FB8F1AAFD474371">
    <w:name w:val="E8229C1F7A6D4DECB3FB8F1AAFD474371"/>
    <w:rsid w:val="00A8763E"/>
    <w:pPr>
      <w:spacing w:after="200" w:line="276"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265</TotalTime>
  <Pages>5</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Christopher (DTF)</dc:creator>
  <cp:keywords/>
  <dc:description/>
  <cp:lastModifiedBy>Schwarz, Chris (AGD)</cp:lastModifiedBy>
  <cp:revision>102</cp:revision>
  <dcterms:created xsi:type="dcterms:W3CDTF">2024-08-12T03:52:00Z</dcterms:created>
  <dcterms:modified xsi:type="dcterms:W3CDTF">2025-02-10T02:57:00Z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