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91" w:rsidRPr="00923470" w:rsidRDefault="00766391" w:rsidP="00766391">
      <w:pPr>
        <w:pStyle w:val="Header"/>
        <w:pBdr>
          <w:bottom w:val="single" w:sz="12" w:space="1" w:color="FFFFFF"/>
        </w:pBdr>
        <w:shd w:val="clear" w:color="auto" w:fill="FF9900"/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23470">
        <w:rPr>
          <w:rFonts w:ascii="Arial" w:hAnsi="Arial" w:cs="Arial"/>
          <w:b/>
          <w:sz w:val="28"/>
          <w:szCs w:val="28"/>
        </w:rPr>
        <w:t>(</w:t>
      </w:r>
      <w:proofErr w:type="gramStart"/>
      <w:r w:rsidRPr="00923470">
        <w:rPr>
          <w:rFonts w:ascii="Arial" w:hAnsi="Arial" w:cs="Arial"/>
          <w:b/>
          <w:sz w:val="28"/>
          <w:szCs w:val="28"/>
        </w:rPr>
        <w:t>Your</w:t>
      </w:r>
      <w:proofErr w:type="gramEnd"/>
      <w:r w:rsidRPr="00923470">
        <w:rPr>
          <w:rFonts w:ascii="Arial" w:hAnsi="Arial" w:cs="Arial"/>
          <w:b/>
          <w:sz w:val="28"/>
          <w:szCs w:val="28"/>
        </w:rPr>
        <w:t xml:space="preserve"> Busine</w:t>
      </w:r>
      <w:r w:rsidR="00E731B4">
        <w:rPr>
          <w:rFonts w:ascii="Arial" w:hAnsi="Arial" w:cs="Arial"/>
          <w:b/>
          <w:sz w:val="28"/>
          <w:szCs w:val="28"/>
        </w:rPr>
        <w:t>ss Name Here) – Safe Work Procedure</w:t>
      </w:r>
    </w:p>
    <w:p w:rsidR="00766391" w:rsidRPr="00923470" w:rsidRDefault="00766391" w:rsidP="00766391">
      <w:pPr>
        <w:pStyle w:val="Header"/>
        <w:pBdr>
          <w:bottom w:val="single" w:sz="12" w:space="1" w:color="FFFFFF"/>
        </w:pBdr>
        <w:shd w:val="clear" w:color="auto" w:fill="FF9900"/>
        <w:spacing w:before="40" w:after="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FORKLIFT TRUCK</w:t>
      </w:r>
    </w:p>
    <w:p w:rsidR="00766391" w:rsidRPr="00923470" w:rsidRDefault="00766391" w:rsidP="00766391">
      <w:pPr>
        <w:pStyle w:val="Header"/>
        <w:shd w:val="clear" w:color="auto" w:fill="FF9900"/>
        <w:tabs>
          <w:tab w:val="clear" w:pos="4153"/>
          <w:tab w:val="clear" w:pos="8306"/>
        </w:tabs>
        <w:spacing w:before="40" w:after="40"/>
        <w:rPr>
          <w:rFonts w:ascii="Arial" w:hAnsi="Arial" w:cs="Arial"/>
          <w:b/>
          <w:i/>
          <w:sz w:val="4"/>
          <w:szCs w:val="32"/>
        </w:rPr>
      </w:pPr>
    </w:p>
    <w:p w:rsidR="00766391" w:rsidRPr="0013165E" w:rsidRDefault="00766391" w:rsidP="00766391">
      <w:pPr>
        <w:pStyle w:val="Header"/>
        <w:shd w:val="clear" w:color="auto" w:fill="FF9900"/>
        <w:spacing w:before="40" w:after="40"/>
        <w:jc w:val="center"/>
        <w:rPr>
          <w:rFonts w:ascii="Arial" w:hAnsi="Arial" w:cs="Arial"/>
          <w:b/>
        </w:rPr>
      </w:pPr>
      <w:r w:rsidRPr="00140CD5">
        <w:rPr>
          <w:rFonts w:ascii="Arial" w:hAnsi="Arial" w:cs="Arial"/>
          <w:b/>
          <w:bCs/>
          <w:color w:val="FF0000"/>
          <w:u w:val="single"/>
        </w:rPr>
        <w:t>DO NOT</w:t>
      </w:r>
      <w:r w:rsidRPr="0013165E">
        <w:rPr>
          <w:rFonts w:ascii="Arial" w:hAnsi="Arial" w:cs="Arial"/>
          <w:b/>
          <w:bCs/>
        </w:rPr>
        <w:t xml:space="preserve"> </w:t>
      </w:r>
      <w:r w:rsidRPr="0013165E">
        <w:rPr>
          <w:rFonts w:ascii="Arial" w:hAnsi="Arial" w:cs="Arial"/>
          <w:b/>
        </w:rPr>
        <w:t>use this equipment unless you have been instructed</w:t>
      </w:r>
    </w:p>
    <w:p w:rsidR="00766391" w:rsidRPr="0013165E" w:rsidRDefault="00766391" w:rsidP="00766391">
      <w:pPr>
        <w:pStyle w:val="Header"/>
        <w:shd w:val="clear" w:color="auto" w:fill="FF9900"/>
        <w:spacing w:before="40" w:after="40"/>
        <w:jc w:val="center"/>
        <w:rPr>
          <w:rFonts w:ascii="Arial" w:hAnsi="Arial" w:cs="Arial"/>
          <w:b/>
          <w:bCs/>
        </w:rPr>
      </w:pPr>
      <w:proofErr w:type="gramStart"/>
      <w:r w:rsidRPr="0013165E">
        <w:rPr>
          <w:rFonts w:ascii="Arial" w:hAnsi="Arial" w:cs="Arial"/>
          <w:b/>
        </w:rPr>
        <w:t>in</w:t>
      </w:r>
      <w:proofErr w:type="gramEnd"/>
      <w:r w:rsidRPr="0013165E">
        <w:rPr>
          <w:rFonts w:ascii="Arial" w:hAnsi="Arial" w:cs="Arial"/>
          <w:b/>
        </w:rPr>
        <w:t xml:space="preserve"> its safe use and operation and have been given permission</w:t>
      </w:r>
    </w:p>
    <w:p w:rsidR="00766391" w:rsidRPr="00305985" w:rsidRDefault="00766391" w:rsidP="00305985">
      <w:pPr>
        <w:pStyle w:val="Heading8"/>
        <w:rPr>
          <w:rFonts w:ascii="Arial" w:hAnsi="Arial" w:cs="Arial"/>
          <w:color w:val="auto"/>
          <w:sz w:val="22"/>
          <w:szCs w:val="22"/>
        </w:rPr>
      </w:pPr>
    </w:p>
    <w:p w:rsidR="00766391" w:rsidRPr="0013165E" w:rsidRDefault="00766391" w:rsidP="00766391">
      <w:pPr>
        <w:pStyle w:val="Heading8"/>
        <w:rPr>
          <w:rFonts w:ascii="Arial" w:hAnsi="Arial" w:cs="Arial"/>
          <w:color w:val="auto"/>
          <w:sz w:val="22"/>
          <w:szCs w:val="22"/>
        </w:rPr>
      </w:pPr>
      <w:r w:rsidRPr="0013165E">
        <w:rPr>
          <w:rFonts w:ascii="Arial" w:hAnsi="Arial" w:cs="Arial"/>
          <w:color w:val="auto"/>
          <w:sz w:val="22"/>
          <w:szCs w:val="22"/>
        </w:rPr>
        <w:t>PERSONAL PROTECTIVE EQUIPMENT</w:t>
      </w:r>
    </w:p>
    <w:p w:rsidR="00766391" w:rsidRPr="00887FC5" w:rsidRDefault="00766391" w:rsidP="00305985">
      <w:pPr>
        <w:pStyle w:val="Heading8"/>
        <w:rPr>
          <w:rFonts w:ascii="Arial" w:hAnsi="Arial" w:cs="Arial"/>
          <w:color w:val="auto"/>
          <w:sz w:val="8"/>
          <w:szCs w:val="8"/>
        </w:rPr>
      </w:pPr>
    </w:p>
    <w:p w:rsidR="00305985" w:rsidRPr="00305985" w:rsidRDefault="00E731B4" w:rsidP="00305985">
      <w:pPr>
        <w:pStyle w:val="Heading8"/>
        <w:jc w:val="center"/>
        <w:rPr>
          <w:rFonts w:ascii="Arial" w:hAnsi="Arial" w:cs="Arial"/>
          <w:color w:val="auto"/>
          <w:sz w:val="22"/>
          <w:szCs w:val="22"/>
        </w:rPr>
      </w:pPr>
      <w:r w:rsidRPr="005217CF">
        <w:rPr>
          <w:noProof/>
          <w:sz w:val="6"/>
          <w:lang w:eastAsia="en-AU"/>
        </w:rPr>
        <w:drawing>
          <wp:inline distT="0" distB="0" distL="0" distR="0">
            <wp:extent cx="605790" cy="890905"/>
            <wp:effectExtent l="0" t="0" r="0" b="0"/>
            <wp:docPr id="1" name="Picture 1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985">
        <w:rPr>
          <w:sz w:val="6"/>
        </w:rPr>
        <w:tab/>
      </w:r>
      <w:r w:rsidRPr="005217CF">
        <w:rPr>
          <w:noProof/>
          <w:sz w:val="6"/>
          <w:lang w:eastAsia="en-AU"/>
        </w:rPr>
        <w:drawing>
          <wp:inline distT="0" distB="0" distL="0" distR="0">
            <wp:extent cx="617220" cy="890905"/>
            <wp:effectExtent l="0" t="0" r="0" b="0"/>
            <wp:docPr id="2" name="Picture 2" descr="Hearing_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ring_prote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985">
        <w:rPr>
          <w:sz w:val="6"/>
        </w:rPr>
        <w:tab/>
      </w:r>
      <w:r w:rsidR="00305985">
        <w:object w:dxaOrig="4339" w:dyaOrig="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70.1pt" o:ole="" o:allowoverlap="f">
            <v:imagedata r:id="rId9" o:title=""/>
          </v:shape>
          <o:OLEObject Type="Embed" ProgID="Photoshop.Image.6" ShapeID="_x0000_i1025" DrawAspect="Content" ObjectID="_1667722431" r:id="rId10"/>
        </w:object>
      </w:r>
      <w:r w:rsidR="00305985">
        <w:tab/>
      </w:r>
      <w:r w:rsidRPr="005217CF">
        <w:rPr>
          <w:noProof/>
          <w:sz w:val="6"/>
          <w:lang w:eastAsia="en-AU"/>
        </w:rPr>
        <w:drawing>
          <wp:inline distT="0" distB="0" distL="0" distR="0">
            <wp:extent cx="605790" cy="890905"/>
            <wp:effectExtent l="0" t="0" r="0" b="0"/>
            <wp:docPr id="4" name="Picture 4" descr="Protective clot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tective cloth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91" w:rsidRPr="005B0EEE" w:rsidRDefault="00766391" w:rsidP="00766391">
      <w:pPr>
        <w:pStyle w:val="Heading8"/>
        <w:rPr>
          <w:rFonts w:ascii="Arial" w:hAnsi="Arial" w:cs="Arial"/>
          <w:color w:val="auto"/>
          <w:sz w:val="22"/>
          <w:szCs w:val="22"/>
        </w:rPr>
      </w:pPr>
    </w:p>
    <w:p w:rsidR="00B87719" w:rsidRDefault="00B87719" w:rsidP="005B0EEE">
      <w:pPr>
        <w:pStyle w:val="Heading8"/>
        <w:rPr>
          <w:rFonts w:ascii="Arial" w:hAnsi="Arial" w:cs="Arial"/>
          <w:color w:val="auto"/>
          <w:sz w:val="22"/>
          <w:szCs w:val="22"/>
        </w:rPr>
        <w:sectPr w:rsidR="00B87719" w:rsidSect="00766391">
          <w:footerReference w:type="default" r:id="rId12"/>
          <w:pgSz w:w="11906" w:h="16838" w:code="9"/>
          <w:pgMar w:top="567" w:right="737" w:bottom="567" w:left="737" w:header="284" w:footer="22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95870" w:rsidRPr="005B0EEE" w:rsidRDefault="00695870" w:rsidP="006D399A">
      <w:pPr>
        <w:pStyle w:val="-SOPheading"/>
      </w:pPr>
      <w:r w:rsidRPr="005B0EEE">
        <w:t>PRE-OPERATIONAL SAFETY CHECKS</w:t>
      </w:r>
    </w:p>
    <w:p w:rsidR="00C75C00" w:rsidRDefault="00C75C00" w:rsidP="006D399A">
      <w:pPr>
        <w:pStyle w:val="-SOPtickpoint"/>
      </w:pPr>
      <w:r>
        <w:t>Locate and ensure you are familiar with all machine operations and controls.</w:t>
      </w:r>
      <w:r w:rsidRPr="00B87719">
        <w:t xml:space="preserve"> </w:t>
      </w:r>
    </w:p>
    <w:p w:rsidR="00695870" w:rsidRDefault="00695870" w:rsidP="006D399A">
      <w:pPr>
        <w:pStyle w:val="-SOPtickpoint"/>
      </w:pPr>
      <w:r w:rsidRPr="00B87719">
        <w:t>Check brakes, lights and horn before use.</w:t>
      </w:r>
    </w:p>
    <w:p w:rsidR="001660C3" w:rsidRPr="00B87719" w:rsidRDefault="001660C3" w:rsidP="006D399A">
      <w:pPr>
        <w:pStyle w:val="-SOPtickpoint"/>
      </w:pPr>
      <w:r>
        <w:t>Ensure reversing beeper and warning lights are operational.</w:t>
      </w:r>
    </w:p>
    <w:p w:rsidR="00695870" w:rsidRPr="00B87719" w:rsidRDefault="00695870" w:rsidP="006D399A">
      <w:pPr>
        <w:pStyle w:val="-SOPtickpoint"/>
      </w:pPr>
      <w:r w:rsidRPr="00B87719">
        <w:t>Ensure seat belt/safety restraint is in good condition.</w:t>
      </w:r>
    </w:p>
    <w:p w:rsidR="00695870" w:rsidRDefault="00695870" w:rsidP="006D399A">
      <w:pPr>
        <w:pStyle w:val="-SOPtickpoint"/>
      </w:pPr>
      <w:r w:rsidRPr="00B87719">
        <w:t>Know the capacity of the forklift before using it. Do not use a forklift without a load rating plate.</w:t>
      </w:r>
    </w:p>
    <w:p w:rsidR="001660C3" w:rsidRDefault="001660C3" w:rsidP="006D399A">
      <w:pPr>
        <w:pStyle w:val="-SOPtickpoint"/>
      </w:pPr>
      <w:r>
        <w:t>Check gas</w:t>
      </w:r>
      <w:r w:rsidR="007451BB">
        <w:t>-powered</w:t>
      </w:r>
      <w:r>
        <w:t xml:space="preserve"> </w:t>
      </w:r>
      <w:r w:rsidR="007451BB">
        <w:t>vehicle</w:t>
      </w:r>
      <w:r>
        <w:t>s for gas leaks in fuel lines.</w:t>
      </w:r>
    </w:p>
    <w:p w:rsidR="00695870" w:rsidRPr="00B87719" w:rsidRDefault="00695870" w:rsidP="006D399A">
      <w:pPr>
        <w:pStyle w:val="-SOPtickpoint"/>
      </w:pPr>
      <w:r w:rsidRPr="00B87719">
        <w:t>Ensure the lifting forks are in sound condition and centred either side of the mast.</w:t>
      </w:r>
    </w:p>
    <w:p w:rsidR="00695870" w:rsidRPr="00B87719" w:rsidRDefault="00695870" w:rsidP="006D399A">
      <w:pPr>
        <w:pStyle w:val="-SOPtickpoint"/>
      </w:pPr>
      <w:r w:rsidRPr="00B87719">
        <w:t>Check tyre pressures. Never drive with a flat or under-inflated tyre.</w:t>
      </w:r>
    </w:p>
    <w:p w:rsidR="00991FFF" w:rsidRPr="00991FFF" w:rsidRDefault="00991FFF" w:rsidP="006D399A">
      <w:pPr>
        <w:pStyle w:val="-SOPheading"/>
      </w:pPr>
    </w:p>
    <w:p w:rsidR="00695870" w:rsidRPr="005B0EEE" w:rsidRDefault="00695870" w:rsidP="006D399A">
      <w:pPr>
        <w:pStyle w:val="-SOPheading"/>
      </w:pPr>
      <w:r w:rsidRPr="005B0EEE">
        <w:t>OPERATIONAL SAFETY CHECKS</w:t>
      </w:r>
    </w:p>
    <w:p w:rsidR="00695870" w:rsidRPr="00B87719" w:rsidRDefault="00C75C00" w:rsidP="006D399A">
      <w:pPr>
        <w:pStyle w:val="-SOPtickpoint"/>
      </w:pPr>
      <w:r>
        <w:t xml:space="preserve">Watch </w:t>
      </w:r>
      <w:r w:rsidR="00695870" w:rsidRPr="00B87719">
        <w:t>out for pedestrians.</w:t>
      </w:r>
    </w:p>
    <w:p w:rsidR="00695870" w:rsidRPr="00B87719" w:rsidRDefault="00695870" w:rsidP="006D399A">
      <w:pPr>
        <w:pStyle w:val="-SOPtickpoint"/>
      </w:pPr>
      <w:r w:rsidRPr="00B87719">
        <w:t>Ensure the lifting tines are secure into the pallet and the load is stable before lifting or driving off.</w:t>
      </w:r>
    </w:p>
    <w:p w:rsidR="00695870" w:rsidRPr="00B87719" w:rsidRDefault="00695870" w:rsidP="006D399A">
      <w:pPr>
        <w:pStyle w:val="-SOPtickpoint"/>
      </w:pPr>
      <w:r w:rsidRPr="00B87719">
        <w:t>Be careful of ceiling clearance or overhead obstructions when raising the mast.</w:t>
      </w:r>
    </w:p>
    <w:p w:rsidR="00C75C00" w:rsidRPr="00B87719" w:rsidRDefault="00C75C00" w:rsidP="006D399A">
      <w:pPr>
        <w:pStyle w:val="-SOPtickpoint"/>
      </w:pPr>
      <w:r w:rsidRPr="00B87719">
        <w:t>Always remember t</w:t>
      </w:r>
      <w:r>
        <w:t>hat t</w:t>
      </w:r>
      <w:r w:rsidRPr="00B87719">
        <w:t xml:space="preserve">he </w:t>
      </w:r>
      <w:r>
        <w:t>s</w:t>
      </w:r>
      <w:r w:rsidRPr="00B87719">
        <w:t xml:space="preserve">afe </w:t>
      </w:r>
      <w:r>
        <w:t>w</w:t>
      </w:r>
      <w:r w:rsidRPr="00B87719">
        <w:t xml:space="preserve">orking </w:t>
      </w:r>
      <w:r>
        <w:t>l</w:t>
      </w:r>
      <w:r w:rsidRPr="00B87719">
        <w:t xml:space="preserve">oad of a forklift reduces as the mast </w:t>
      </w:r>
      <w:proofErr w:type="gramStart"/>
      <w:r w:rsidRPr="00B87719">
        <w:t>is tilted</w:t>
      </w:r>
      <w:proofErr w:type="gramEnd"/>
      <w:r w:rsidRPr="00B87719">
        <w:t xml:space="preserve"> forward.</w:t>
      </w:r>
    </w:p>
    <w:p w:rsidR="00695870" w:rsidRPr="00B87719" w:rsidRDefault="00695870" w:rsidP="006D399A">
      <w:pPr>
        <w:pStyle w:val="-SOPtickpoint"/>
      </w:pPr>
      <w:r w:rsidRPr="00B87719">
        <w:t>Always put the heavy end of the load against the load backrest.</w:t>
      </w:r>
    </w:p>
    <w:p w:rsidR="00695870" w:rsidRPr="00B87719" w:rsidRDefault="00695870" w:rsidP="006D399A">
      <w:pPr>
        <w:pStyle w:val="-SOPtickpoint"/>
      </w:pPr>
      <w:r w:rsidRPr="00B87719">
        <w:t>When approaching a blind corner, use horn and drive slowly.</w:t>
      </w:r>
    </w:p>
    <w:p w:rsidR="00695870" w:rsidRPr="00B87719" w:rsidRDefault="00695870" w:rsidP="006D399A">
      <w:pPr>
        <w:pStyle w:val="-SOPtickpoint"/>
      </w:pPr>
      <w:r w:rsidRPr="00B87719">
        <w:t>Always have someone guide you if a load restricts your vision.</w:t>
      </w:r>
    </w:p>
    <w:p w:rsidR="00695870" w:rsidRPr="00B87719" w:rsidRDefault="00695870" w:rsidP="006D399A">
      <w:pPr>
        <w:pStyle w:val="-SOPtickpoint"/>
      </w:pPr>
      <w:r w:rsidRPr="00B87719">
        <w:t>Slow down when changing direction or on wet or greasy surfaces.</w:t>
      </w:r>
    </w:p>
    <w:p w:rsidR="00695870" w:rsidRPr="00B87719" w:rsidRDefault="00695870" w:rsidP="006D399A">
      <w:pPr>
        <w:pStyle w:val="-SOPtickpoint"/>
      </w:pPr>
      <w:r w:rsidRPr="00B87719">
        <w:t>Avoid harsh braking, especially when carrying a load.</w:t>
      </w:r>
    </w:p>
    <w:p w:rsidR="00601D73" w:rsidRPr="00601D73" w:rsidRDefault="00601D73" w:rsidP="006D399A">
      <w:pPr>
        <w:pStyle w:val="-SOPheading"/>
      </w:pPr>
    </w:p>
    <w:p w:rsidR="00695870" w:rsidRPr="005B0EEE" w:rsidRDefault="007818F7" w:rsidP="006D399A">
      <w:pPr>
        <w:pStyle w:val="-SOPheading"/>
      </w:pPr>
      <w:r>
        <w:t>REFUELLING</w:t>
      </w:r>
    </w:p>
    <w:p w:rsidR="00695870" w:rsidRDefault="00695870" w:rsidP="006D399A">
      <w:pPr>
        <w:pStyle w:val="-SOPtickpoint"/>
      </w:pPr>
      <w:r w:rsidRPr="00B87719">
        <w:t>For gas</w:t>
      </w:r>
      <w:r w:rsidR="00C056DE">
        <w:t>-</w:t>
      </w:r>
      <w:r w:rsidRPr="00B87719">
        <w:t>powered vehicles</w:t>
      </w:r>
      <w:r w:rsidR="00FA44C4">
        <w:t>,</w:t>
      </w:r>
      <w:r w:rsidRPr="00B87719">
        <w:t xml:space="preserve"> change gas bottles in a well-ventilated area clear of a naked flame or source of ignition.</w:t>
      </w:r>
    </w:p>
    <w:p w:rsidR="004F7079" w:rsidRDefault="004F7079" w:rsidP="006D399A">
      <w:pPr>
        <w:pStyle w:val="-SOPtickpoint"/>
      </w:pPr>
      <w:r>
        <w:t>For battery-operated vehicles, charge in well-ventilated area.</w:t>
      </w:r>
    </w:p>
    <w:p w:rsidR="001660C3" w:rsidRPr="001660C3" w:rsidRDefault="001660C3" w:rsidP="006D399A">
      <w:pPr>
        <w:pStyle w:val="-SOPheading"/>
      </w:pPr>
    </w:p>
    <w:p w:rsidR="001B14CB" w:rsidRPr="001B14CB" w:rsidRDefault="00C03087" w:rsidP="006D399A">
      <w:pPr>
        <w:pStyle w:val="-SOPheading"/>
      </w:pPr>
      <w:r>
        <w:br w:type="column"/>
      </w:r>
      <w:r w:rsidR="001B14CB" w:rsidRPr="001660C3">
        <w:t>ENDING OPERATIONS AND CLEANING UP</w:t>
      </w:r>
    </w:p>
    <w:p w:rsidR="001B14CB" w:rsidRPr="00B87719" w:rsidRDefault="001B14CB" w:rsidP="006D399A">
      <w:pPr>
        <w:pStyle w:val="-SOPtickpoint"/>
      </w:pPr>
      <w:r w:rsidRPr="00B87719">
        <w:t>When stopping the forklift:</w:t>
      </w:r>
    </w:p>
    <w:p w:rsidR="001B14CB" w:rsidRPr="00B87719" w:rsidRDefault="001B14CB" w:rsidP="00C03087">
      <w:pPr>
        <w:numPr>
          <w:ilvl w:val="0"/>
          <w:numId w:val="17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18"/>
          <w:szCs w:val="18"/>
        </w:rPr>
      </w:pPr>
      <w:r w:rsidRPr="00B87719">
        <w:rPr>
          <w:rFonts w:ascii="Arial" w:hAnsi="Arial" w:cs="Arial"/>
          <w:sz w:val="18"/>
          <w:szCs w:val="18"/>
        </w:rPr>
        <w:t>Park on even ground and lower the forks to the ground.</w:t>
      </w:r>
    </w:p>
    <w:p w:rsidR="001B14CB" w:rsidRPr="00B87719" w:rsidRDefault="001B14CB" w:rsidP="00C03087">
      <w:pPr>
        <w:numPr>
          <w:ilvl w:val="0"/>
          <w:numId w:val="17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18"/>
          <w:szCs w:val="18"/>
        </w:rPr>
      </w:pPr>
      <w:r w:rsidRPr="00B87719">
        <w:rPr>
          <w:rFonts w:ascii="Arial" w:hAnsi="Arial" w:cs="Arial"/>
          <w:sz w:val="18"/>
          <w:szCs w:val="18"/>
        </w:rPr>
        <w:t>Shift the gear selector to park position and apply the parking brake.</w:t>
      </w:r>
    </w:p>
    <w:p w:rsidR="00FA44C4" w:rsidRDefault="001B14CB" w:rsidP="00C03087">
      <w:pPr>
        <w:numPr>
          <w:ilvl w:val="0"/>
          <w:numId w:val="17"/>
        </w:numPr>
        <w:tabs>
          <w:tab w:val="clear" w:pos="720"/>
          <w:tab w:val="num" w:pos="540"/>
        </w:tabs>
        <w:ind w:left="540" w:hanging="180"/>
        <w:rPr>
          <w:rFonts w:ascii="Arial" w:hAnsi="Arial" w:cs="Arial"/>
          <w:sz w:val="18"/>
          <w:szCs w:val="18"/>
        </w:rPr>
      </w:pPr>
      <w:r w:rsidRPr="00B87719">
        <w:rPr>
          <w:rFonts w:ascii="Arial" w:hAnsi="Arial" w:cs="Arial"/>
          <w:sz w:val="18"/>
          <w:szCs w:val="18"/>
        </w:rPr>
        <w:t>Turn off the ignition and remove the keys.</w:t>
      </w:r>
      <w:r w:rsidR="00FA44C4" w:rsidRPr="00FA44C4">
        <w:rPr>
          <w:rFonts w:ascii="Arial" w:hAnsi="Arial" w:cs="Arial"/>
          <w:sz w:val="18"/>
          <w:szCs w:val="18"/>
        </w:rPr>
        <w:t xml:space="preserve"> </w:t>
      </w:r>
    </w:p>
    <w:p w:rsidR="0080084B" w:rsidRPr="00FA44C4" w:rsidRDefault="00FA44C4" w:rsidP="006D399A">
      <w:pPr>
        <w:pStyle w:val="-SOPtickpoint"/>
      </w:pPr>
      <w:r>
        <w:t>F</w:t>
      </w:r>
      <w:r w:rsidR="007451BB">
        <w:t xml:space="preserve">or gas-powered vehicles, </w:t>
      </w:r>
      <w:r w:rsidR="0080084B">
        <w:t xml:space="preserve">turn off gas and don’t park near an ignition source, doorway or pit. </w:t>
      </w:r>
    </w:p>
    <w:p w:rsidR="0080084B" w:rsidRDefault="0080084B" w:rsidP="006D399A">
      <w:pPr>
        <w:pStyle w:val="-SOPheading"/>
      </w:pPr>
    </w:p>
    <w:p w:rsidR="00B87719" w:rsidRPr="001660C3" w:rsidRDefault="001660C3" w:rsidP="006D399A">
      <w:pPr>
        <w:pStyle w:val="-SOPheading"/>
      </w:pPr>
      <w:r w:rsidRPr="001660C3">
        <w:t>DON’T</w:t>
      </w:r>
    </w:p>
    <w:p w:rsidR="001660C3" w:rsidRPr="00B87719" w:rsidRDefault="001660C3" w:rsidP="006D399A">
      <w:pPr>
        <w:pStyle w:val="-SOPcrosspoint"/>
      </w:pPr>
      <w:r>
        <w:t>Do not use f</w:t>
      </w:r>
      <w:r w:rsidRPr="00B87719">
        <w:t>aulty equipment</w:t>
      </w:r>
      <w:proofErr w:type="gramStart"/>
      <w:r w:rsidRPr="00B87719">
        <w:t xml:space="preserve">.  </w:t>
      </w:r>
      <w:proofErr w:type="gramEnd"/>
      <w:r w:rsidRPr="00B87719">
        <w:t>Report any faults immediately.</w:t>
      </w:r>
    </w:p>
    <w:p w:rsidR="004F7079" w:rsidRPr="00B87719" w:rsidRDefault="004F7079" w:rsidP="006D399A">
      <w:pPr>
        <w:pStyle w:val="-SOPcrosspoint"/>
      </w:pPr>
      <w:r w:rsidRPr="00B87719">
        <w:t>Do not use engine-powered forklifts in poorly ventilated areas.</w:t>
      </w:r>
    </w:p>
    <w:p w:rsidR="004F7079" w:rsidRPr="00B87719" w:rsidRDefault="004F7079" w:rsidP="006D399A">
      <w:pPr>
        <w:pStyle w:val="-SOPcrosspoint"/>
      </w:pPr>
      <w:r w:rsidRPr="00B87719">
        <w:t>Do not allow any</w:t>
      </w:r>
      <w:r>
        <w:t>one</w:t>
      </w:r>
      <w:r w:rsidRPr="00B87719">
        <w:t xml:space="preserve"> to ride on the forks.</w:t>
      </w:r>
    </w:p>
    <w:p w:rsidR="004F7079" w:rsidRDefault="004F7079" w:rsidP="006D399A">
      <w:pPr>
        <w:pStyle w:val="-SOPcrosspoint"/>
      </w:pPr>
      <w:r w:rsidRPr="00B87719">
        <w:t>Do not lift a load with the mast tilted forward.</w:t>
      </w:r>
    </w:p>
    <w:p w:rsidR="004F7079" w:rsidRPr="00B87719" w:rsidRDefault="004F7079" w:rsidP="006D399A">
      <w:pPr>
        <w:pStyle w:val="-SOPcrosspoint"/>
      </w:pPr>
      <w:r w:rsidRPr="00B87719">
        <w:t>Do not travel with forks raised or reach mechanism extended.</w:t>
      </w:r>
    </w:p>
    <w:p w:rsidR="004F7079" w:rsidRPr="00B87719" w:rsidRDefault="004F7079" w:rsidP="006D399A">
      <w:pPr>
        <w:pStyle w:val="-SOPcrosspoint"/>
      </w:pPr>
      <w:r w:rsidRPr="00B87719">
        <w:t>Never travel with the load elevated.</w:t>
      </w:r>
    </w:p>
    <w:p w:rsidR="004F7079" w:rsidRDefault="004F7079" w:rsidP="006D399A">
      <w:pPr>
        <w:pStyle w:val="-SOPcrosspoint"/>
      </w:pPr>
      <w:r w:rsidRPr="00B87719">
        <w:t>Do not attempt to turn on an incline or sloping surface.</w:t>
      </w:r>
    </w:p>
    <w:p w:rsidR="004F7079" w:rsidRPr="00B87719" w:rsidRDefault="004F7079" w:rsidP="006D399A">
      <w:pPr>
        <w:pStyle w:val="-SOPcrosspoint"/>
      </w:pPr>
      <w:r w:rsidRPr="00B87719">
        <w:t xml:space="preserve">Do not dismount from a forklift while the engine is running unless the </w:t>
      </w:r>
      <w:r>
        <w:t xml:space="preserve">vehicle has completely stopped, </w:t>
      </w:r>
      <w:r w:rsidRPr="00B87719">
        <w:t>transmission is in park position</w:t>
      </w:r>
      <w:r>
        <w:t>,</w:t>
      </w:r>
      <w:r w:rsidRPr="00B87719">
        <w:t xml:space="preserve"> and the parking brake </w:t>
      </w:r>
      <w:proofErr w:type="gramStart"/>
      <w:r w:rsidRPr="00B87719">
        <w:t>is effectively engaged</w:t>
      </w:r>
      <w:proofErr w:type="gramEnd"/>
      <w:r w:rsidRPr="00B87719">
        <w:t>.</w:t>
      </w:r>
    </w:p>
    <w:p w:rsidR="004F7079" w:rsidRDefault="004F7079" w:rsidP="006D399A">
      <w:pPr>
        <w:pStyle w:val="-SOPcrosspoint"/>
      </w:pPr>
      <w:r w:rsidRPr="00B87719">
        <w:t>Do not leave forks elevated when forklift is unattended.</w:t>
      </w:r>
    </w:p>
    <w:p w:rsidR="004F7079" w:rsidRPr="00B87719" w:rsidRDefault="004F7079" w:rsidP="006D399A">
      <w:pPr>
        <w:pStyle w:val="-SOPcrosspoint"/>
      </w:pPr>
      <w:r w:rsidRPr="00B87719">
        <w:t xml:space="preserve">Do not refuel an engine-powered forklift unless the motor </w:t>
      </w:r>
      <w:proofErr w:type="gramStart"/>
      <w:r w:rsidRPr="00B87719">
        <w:t>is stopped</w:t>
      </w:r>
      <w:proofErr w:type="gramEnd"/>
      <w:r w:rsidRPr="00B87719">
        <w:t xml:space="preserve"> and ignition turned off.</w:t>
      </w:r>
    </w:p>
    <w:p w:rsidR="00B87719" w:rsidRDefault="00B87719" w:rsidP="006D399A"/>
    <w:p w:rsidR="00C03087" w:rsidRDefault="00C03087" w:rsidP="006D399A"/>
    <w:p w:rsidR="00C03087" w:rsidRDefault="00C03087" w:rsidP="006D399A"/>
    <w:p w:rsidR="006D399A" w:rsidRPr="007963FD" w:rsidRDefault="006D399A" w:rsidP="006D399A"/>
    <w:p w:rsidR="00B87719" w:rsidRDefault="00B87719" w:rsidP="00B87719">
      <w:pPr>
        <w:jc w:val="center"/>
        <w:rPr>
          <w:rFonts w:ascii="Arial" w:hAnsi="Arial" w:cs="Arial"/>
          <w:sz w:val="18"/>
          <w:szCs w:val="18"/>
        </w:rPr>
      </w:pPr>
    </w:p>
    <w:p w:rsidR="00B87719" w:rsidRPr="007963FD" w:rsidRDefault="00B87719" w:rsidP="00B87719">
      <w:pPr>
        <w:jc w:val="center"/>
        <w:rPr>
          <w:rFonts w:ascii="Arial" w:hAnsi="Arial" w:cs="Arial"/>
          <w:b/>
          <w:sz w:val="18"/>
          <w:szCs w:val="18"/>
        </w:rPr>
      </w:pPr>
    </w:p>
    <w:p w:rsidR="00B87719" w:rsidRDefault="00EC56B0" w:rsidP="00B8771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This SW</w:t>
      </w:r>
      <w:r w:rsidR="00B87719" w:rsidRPr="00923470">
        <w:rPr>
          <w:rFonts w:ascii="Arial" w:hAnsi="Arial" w:cs="Arial"/>
          <w:b/>
          <w:sz w:val="16"/>
          <w:szCs w:val="16"/>
        </w:rPr>
        <w:t>P does not necessarily cover all possible hazards associated with this equipment and should be used in conjunction with other references</w:t>
      </w:r>
      <w:proofErr w:type="gramStart"/>
      <w:r w:rsidR="00B87719" w:rsidRPr="00923470">
        <w:rPr>
          <w:rFonts w:ascii="Arial" w:hAnsi="Arial" w:cs="Arial"/>
          <w:b/>
          <w:sz w:val="16"/>
          <w:szCs w:val="16"/>
        </w:rPr>
        <w:t>.</w:t>
      </w:r>
      <w:r w:rsidR="00B87719">
        <w:rPr>
          <w:rFonts w:ascii="Arial" w:hAnsi="Arial" w:cs="Arial"/>
          <w:b/>
          <w:sz w:val="16"/>
          <w:szCs w:val="16"/>
        </w:rPr>
        <w:t xml:space="preserve">  </w:t>
      </w:r>
      <w:proofErr w:type="gramEnd"/>
      <w:r w:rsidR="00B87719" w:rsidRPr="00923470">
        <w:rPr>
          <w:rFonts w:ascii="Arial" w:hAnsi="Arial" w:cs="Arial"/>
          <w:b/>
          <w:sz w:val="16"/>
          <w:szCs w:val="16"/>
        </w:rPr>
        <w:t xml:space="preserve">It </w:t>
      </w:r>
      <w:proofErr w:type="gramStart"/>
      <w:r w:rsidR="00B87719" w:rsidRPr="00923470">
        <w:rPr>
          <w:rFonts w:ascii="Arial" w:hAnsi="Arial" w:cs="Arial"/>
          <w:b/>
          <w:sz w:val="16"/>
          <w:szCs w:val="16"/>
        </w:rPr>
        <w:t>is designed</w:t>
      </w:r>
      <w:proofErr w:type="gramEnd"/>
      <w:r w:rsidR="00B87719" w:rsidRPr="00923470">
        <w:rPr>
          <w:rFonts w:ascii="Arial" w:hAnsi="Arial" w:cs="Arial"/>
          <w:b/>
          <w:sz w:val="16"/>
          <w:szCs w:val="16"/>
        </w:rPr>
        <w:t xml:space="preserve"> as a guide to be used to compliment training and as a reminder to users prior to equipment use</w:t>
      </w:r>
      <w:r w:rsidR="00BD293C">
        <w:rPr>
          <w:rFonts w:ascii="Arial" w:hAnsi="Arial" w:cs="Arial"/>
          <w:b/>
          <w:sz w:val="16"/>
          <w:szCs w:val="16"/>
        </w:rPr>
        <w:t>.</w:t>
      </w:r>
    </w:p>
    <w:p w:rsidR="00BD293C" w:rsidRDefault="00BD293C" w:rsidP="00B87719">
      <w:pPr>
        <w:jc w:val="center"/>
        <w:rPr>
          <w:rFonts w:ascii="Arial" w:hAnsi="Arial" w:cs="Arial"/>
          <w:b/>
          <w:sz w:val="16"/>
          <w:szCs w:val="16"/>
        </w:rPr>
      </w:pPr>
    </w:p>
    <w:sectPr w:rsidR="00BD293C" w:rsidSect="00B87719">
      <w:type w:val="continuous"/>
      <w:pgSz w:w="11906" w:h="16838" w:code="9"/>
      <w:pgMar w:top="567" w:right="737" w:bottom="567" w:left="737" w:header="284" w:footer="22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D3" w:rsidRDefault="005474D3">
      <w:r>
        <w:separator/>
      </w:r>
    </w:p>
  </w:endnote>
  <w:endnote w:type="continuationSeparator" w:id="0">
    <w:p w:rsidR="005474D3" w:rsidRDefault="0054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70" w:rsidRDefault="00695870">
    <w:pPr>
      <w:pStyle w:val="Footer"/>
      <w:rPr>
        <w:sz w:val="8"/>
      </w:rPr>
    </w:pPr>
  </w:p>
  <w:p w:rsidR="00695870" w:rsidRDefault="00695870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D3" w:rsidRDefault="005474D3">
      <w:r>
        <w:separator/>
      </w:r>
    </w:p>
  </w:footnote>
  <w:footnote w:type="continuationSeparator" w:id="0">
    <w:p w:rsidR="005474D3" w:rsidRDefault="0054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D64"/>
    <w:multiLevelType w:val="hybridMultilevel"/>
    <w:tmpl w:val="E976EC40"/>
    <w:lvl w:ilvl="0" w:tplc="79041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CC0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D5311"/>
    <w:multiLevelType w:val="hybridMultilevel"/>
    <w:tmpl w:val="D31EB4EC"/>
    <w:lvl w:ilvl="0" w:tplc="3B024426">
      <w:start w:val="1"/>
      <w:numFmt w:val="bullet"/>
      <w:pStyle w:val="-SOPcrosspoin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1D4B5C"/>
    <w:multiLevelType w:val="hybridMultilevel"/>
    <w:tmpl w:val="9E64D348"/>
    <w:lvl w:ilvl="0" w:tplc="F1EC8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A1384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172E58"/>
    <w:multiLevelType w:val="multilevel"/>
    <w:tmpl w:val="3D3C870A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426F3"/>
    <w:multiLevelType w:val="hybridMultilevel"/>
    <w:tmpl w:val="6D2C9AF8"/>
    <w:lvl w:ilvl="0" w:tplc="C8700FBC">
      <w:start w:val="2009"/>
      <w:numFmt w:val="bullet"/>
      <w:pStyle w:val="-SOPhazardpoint"/>
      <w:lvlText w:val="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color w:val="FF99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772CF"/>
    <w:multiLevelType w:val="multilevel"/>
    <w:tmpl w:val="355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71117F"/>
    <w:multiLevelType w:val="multilevel"/>
    <w:tmpl w:val="3558C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205535"/>
    <w:multiLevelType w:val="hybridMultilevel"/>
    <w:tmpl w:val="1CF4224A"/>
    <w:lvl w:ilvl="0" w:tplc="63A2A2C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CC00"/>
        <w:sz w:val="36"/>
        <w:szCs w:val="36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5613CA"/>
    <w:multiLevelType w:val="hybridMultilevel"/>
    <w:tmpl w:val="0A1E7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A8F040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3F7765"/>
    <w:multiLevelType w:val="hybridMultilevel"/>
    <w:tmpl w:val="3D3C870A"/>
    <w:lvl w:ilvl="0" w:tplc="9BD8214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0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16" w15:restartNumberingAfterBreak="0">
    <w:nsid w:val="736A793A"/>
    <w:multiLevelType w:val="hybridMultilevel"/>
    <w:tmpl w:val="FB50B0D2"/>
    <w:lvl w:ilvl="0" w:tplc="FBACAD86">
      <w:start w:val="1"/>
      <w:numFmt w:val="bullet"/>
      <w:pStyle w:val="-SOPtickpoin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CC00"/>
        <w:sz w:val="36"/>
        <w:szCs w:val="36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15"/>
  </w:num>
  <w:num w:numId="7">
    <w:abstractNumId w:val="3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16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E2"/>
    <w:rsid w:val="00007467"/>
    <w:rsid w:val="000C2596"/>
    <w:rsid w:val="001660C3"/>
    <w:rsid w:val="001A63EF"/>
    <w:rsid w:val="001B14CB"/>
    <w:rsid w:val="002E6AA4"/>
    <w:rsid w:val="00305985"/>
    <w:rsid w:val="00336CDE"/>
    <w:rsid w:val="003B0DC5"/>
    <w:rsid w:val="003C18C6"/>
    <w:rsid w:val="004F7079"/>
    <w:rsid w:val="005217CF"/>
    <w:rsid w:val="005474D3"/>
    <w:rsid w:val="00576E5B"/>
    <w:rsid w:val="00582CB2"/>
    <w:rsid w:val="005B0EEE"/>
    <w:rsid w:val="00601D73"/>
    <w:rsid w:val="00676FB9"/>
    <w:rsid w:val="00695870"/>
    <w:rsid w:val="006D399A"/>
    <w:rsid w:val="007451BB"/>
    <w:rsid w:val="00766391"/>
    <w:rsid w:val="007818F7"/>
    <w:rsid w:val="0080084B"/>
    <w:rsid w:val="00887FC5"/>
    <w:rsid w:val="00896D68"/>
    <w:rsid w:val="00991FFF"/>
    <w:rsid w:val="00A42155"/>
    <w:rsid w:val="00A74C98"/>
    <w:rsid w:val="00B60250"/>
    <w:rsid w:val="00B87719"/>
    <w:rsid w:val="00BA7EEC"/>
    <w:rsid w:val="00BD293C"/>
    <w:rsid w:val="00C03087"/>
    <w:rsid w:val="00C056DE"/>
    <w:rsid w:val="00C05826"/>
    <w:rsid w:val="00C15DE3"/>
    <w:rsid w:val="00C75C00"/>
    <w:rsid w:val="00CD0DBC"/>
    <w:rsid w:val="00CE144B"/>
    <w:rsid w:val="00D6374E"/>
    <w:rsid w:val="00E731B4"/>
    <w:rsid w:val="00EC56B0"/>
    <w:rsid w:val="00F41AFA"/>
    <w:rsid w:val="00F461E2"/>
    <w:rsid w:val="00FA44C4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7338877-D0F9-48A7-AC3F-EB190F9E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-SOPcrosspoint">
    <w:name w:val="-SOP cross point"/>
    <w:basedOn w:val="Normal"/>
    <w:rsid w:val="006D399A"/>
    <w:pPr>
      <w:numPr>
        <w:numId w:val="13"/>
      </w:numPr>
    </w:pPr>
    <w:rPr>
      <w:rFonts w:ascii="Arial" w:hAnsi="Arial" w:cs="Arial"/>
      <w:sz w:val="18"/>
      <w:szCs w:val="18"/>
    </w:rPr>
  </w:style>
  <w:style w:type="paragraph" w:customStyle="1" w:styleId="-SOPhazardpoint">
    <w:name w:val="-SOP hazard point"/>
    <w:basedOn w:val="Normal"/>
    <w:rsid w:val="006D399A"/>
    <w:pPr>
      <w:numPr>
        <w:numId w:val="14"/>
      </w:numPr>
    </w:pPr>
    <w:rPr>
      <w:rFonts w:ascii="Arial" w:hAnsi="Arial" w:cs="Arial"/>
      <w:sz w:val="18"/>
      <w:szCs w:val="18"/>
    </w:rPr>
  </w:style>
  <w:style w:type="paragraph" w:customStyle="1" w:styleId="-SOPheading">
    <w:name w:val="-SOP heading"/>
    <w:basedOn w:val="Heading8"/>
    <w:rsid w:val="006D399A"/>
    <w:rPr>
      <w:rFonts w:ascii="Arial" w:hAnsi="Arial" w:cs="Arial"/>
      <w:color w:val="auto"/>
      <w:sz w:val="22"/>
      <w:szCs w:val="22"/>
    </w:rPr>
  </w:style>
  <w:style w:type="paragraph" w:customStyle="1" w:styleId="-SOPtickpoint">
    <w:name w:val="-SOP tick point"/>
    <w:basedOn w:val="Normal"/>
    <w:rsid w:val="006D399A"/>
    <w:pPr>
      <w:numPr>
        <w:numId w:val="15"/>
      </w:numPr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Procedures - Forklift Truck</vt:lpstr>
    </vt:vector>
  </TitlesOfParts>
  <Company>Department of Justice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Procedures - Forklift (example)</dc:title>
  <dc:subject/>
  <dc:creator>IT Services</dc:creator>
  <cp:keywords/>
  <dc:description/>
  <cp:lastModifiedBy>Kim Hansen</cp:lastModifiedBy>
  <cp:revision>4</cp:revision>
  <cp:lastPrinted>2009-07-10T01:58:00Z</cp:lastPrinted>
  <dcterms:created xsi:type="dcterms:W3CDTF">2020-06-26T00:38:00Z</dcterms:created>
  <dcterms:modified xsi:type="dcterms:W3CDTF">2020-11-24T00:57:00Z</dcterms:modified>
</cp:coreProperties>
</file>